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067A7" w14:textId="772310FA" w:rsidR="001F2969" w:rsidRDefault="0058421A">
      <w:pPr>
        <w:tabs>
          <w:tab w:val="left" w:pos="6844"/>
        </w:tabs>
        <w:ind w:left="667"/>
        <w:rPr>
          <w:sz w:val="20"/>
        </w:rPr>
      </w:pPr>
      <w:r>
        <w:rPr>
          <w:position w:val="23"/>
          <w:sz w:val="20"/>
        </w:rPr>
        <w:tab/>
      </w:r>
    </w:p>
    <w:p w14:paraId="6AF7616E" w14:textId="77777777" w:rsidR="001F2969" w:rsidRPr="000D3FBF" w:rsidRDefault="001F2969">
      <w:pPr>
        <w:ind w:right="763"/>
        <w:jc w:val="right"/>
        <w:rPr>
          <w:i/>
          <w:sz w:val="20"/>
          <w:lang w:val="en-US"/>
        </w:rPr>
      </w:pPr>
    </w:p>
    <w:p w14:paraId="335FA08E" w14:textId="77777777" w:rsidR="001F2969" w:rsidRPr="000D3FBF" w:rsidRDefault="001F2969">
      <w:pPr>
        <w:rPr>
          <w:lang w:val="en-US"/>
        </w:rPr>
        <w:sectPr w:rsidR="001F2969" w:rsidRPr="000D3FBF" w:rsidSect="00323F17">
          <w:headerReference w:type="default" r:id="rId7"/>
          <w:footerReference w:type="default" r:id="rId8"/>
          <w:type w:val="continuous"/>
          <w:pgSz w:w="11920" w:h="16840"/>
          <w:pgMar w:top="568" w:right="620" w:bottom="1140" w:left="240" w:header="0" w:footer="940" w:gutter="0"/>
          <w:pgNumType w:start="1"/>
          <w:cols w:space="708"/>
        </w:sectPr>
      </w:pPr>
    </w:p>
    <w:p w14:paraId="769F3DAD" w14:textId="77777777" w:rsidR="001F2969" w:rsidRPr="00007AFE" w:rsidRDefault="0058421A">
      <w:pPr>
        <w:spacing w:before="115"/>
        <w:ind w:left="919" w:right="38" w:hanging="308"/>
        <w:rPr>
          <w:i/>
          <w:sz w:val="19"/>
          <w:lang w:val="en-US"/>
        </w:rPr>
      </w:pPr>
      <w:r w:rsidRPr="00007AFE">
        <w:rPr>
          <w:i/>
          <w:spacing w:val="-2"/>
          <w:sz w:val="20"/>
          <w:lang w:val="en-US"/>
        </w:rPr>
        <w:t xml:space="preserve">……………………………………… </w:t>
      </w:r>
      <w:r w:rsidR="00007AFE" w:rsidRPr="00645413">
        <w:rPr>
          <w:i/>
          <w:sz w:val="20"/>
          <w:lang w:val="en-US"/>
        </w:rPr>
        <w:t xml:space="preserve">name and address of </w:t>
      </w:r>
      <w:r w:rsidR="00007AFE" w:rsidRPr="00645413">
        <w:rPr>
          <w:i/>
          <w:sz w:val="19"/>
          <w:lang w:val="en-US"/>
        </w:rPr>
        <w:t xml:space="preserve">the </w:t>
      </w:r>
      <w:r w:rsidR="00645413" w:rsidRPr="00645413">
        <w:rPr>
          <w:i/>
          <w:sz w:val="19"/>
          <w:lang w:val="en-US"/>
        </w:rPr>
        <w:t xml:space="preserve">delegating </w:t>
      </w:r>
      <w:proofErr w:type="spellStart"/>
      <w:r w:rsidR="00007AFE" w:rsidRPr="00645413">
        <w:rPr>
          <w:i/>
          <w:sz w:val="19"/>
          <w:lang w:val="en-US"/>
        </w:rPr>
        <w:t>organisational</w:t>
      </w:r>
      <w:proofErr w:type="spellEnd"/>
      <w:r w:rsidR="00007AFE" w:rsidRPr="00645413">
        <w:rPr>
          <w:i/>
          <w:sz w:val="19"/>
          <w:lang w:val="en-US"/>
        </w:rPr>
        <w:t xml:space="preserve"> unit</w:t>
      </w:r>
      <w:r w:rsidR="00007AFE">
        <w:rPr>
          <w:i/>
          <w:sz w:val="19"/>
          <w:lang w:val="en-US"/>
        </w:rPr>
        <w:t xml:space="preserve"> </w:t>
      </w:r>
    </w:p>
    <w:p w14:paraId="560E0ABC" w14:textId="77777777" w:rsidR="001F2969" w:rsidRPr="00007AFE" w:rsidRDefault="0058421A">
      <w:pPr>
        <w:spacing w:before="92"/>
        <w:ind w:left="611" w:right="1773"/>
        <w:rPr>
          <w:i/>
          <w:sz w:val="20"/>
          <w:lang w:val="en-US"/>
        </w:rPr>
      </w:pPr>
      <w:r w:rsidRPr="00007AFE">
        <w:rPr>
          <w:lang w:val="en-US"/>
        </w:rPr>
        <w:br w:type="column"/>
      </w:r>
      <w:r w:rsidRPr="00007AFE">
        <w:rPr>
          <w:i/>
          <w:spacing w:val="-2"/>
          <w:sz w:val="20"/>
          <w:lang w:val="en-US"/>
        </w:rPr>
        <w:t xml:space="preserve">……………………. </w:t>
      </w:r>
      <w:r w:rsidR="00007AFE" w:rsidRPr="00007AFE">
        <w:rPr>
          <w:i/>
          <w:sz w:val="20"/>
          <w:lang w:val="en-US"/>
        </w:rPr>
        <w:t>place, date</w:t>
      </w:r>
    </w:p>
    <w:p w14:paraId="73BEB5EB" w14:textId="77777777" w:rsidR="001F2969" w:rsidRPr="00007AFE" w:rsidRDefault="001F2969">
      <w:pPr>
        <w:rPr>
          <w:sz w:val="20"/>
          <w:lang w:val="en-US"/>
        </w:rPr>
        <w:sectPr w:rsidR="001F2969" w:rsidRPr="00007AFE">
          <w:type w:val="continuous"/>
          <w:pgSz w:w="11920" w:h="16840"/>
          <w:pgMar w:top="460" w:right="620" w:bottom="1140" w:left="240" w:header="0" w:footer="940" w:gutter="0"/>
          <w:cols w:num="2" w:space="708" w:equalWidth="0">
            <w:col w:w="3600" w:space="3600"/>
            <w:col w:w="3860"/>
          </w:cols>
        </w:sectPr>
      </w:pPr>
    </w:p>
    <w:p w14:paraId="76560096" w14:textId="77777777" w:rsidR="001F2969" w:rsidRPr="00007AFE" w:rsidRDefault="001F2969">
      <w:pPr>
        <w:pStyle w:val="Tekstpodstawowy"/>
        <w:rPr>
          <w:i/>
          <w:lang w:val="en-US"/>
        </w:rPr>
      </w:pPr>
    </w:p>
    <w:p w14:paraId="5C618363" w14:textId="77777777" w:rsidR="001F2969" w:rsidRPr="00007AFE" w:rsidRDefault="001F2969">
      <w:pPr>
        <w:pStyle w:val="Tekstpodstawowy"/>
        <w:spacing w:before="80"/>
        <w:rPr>
          <w:i/>
          <w:lang w:val="en-US"/>
        </w:rPr>
      </w:pPr>
    </w:p>
    <w:p w14:paraId="23FA4169" w14:textId="77777777" w:rsidR="00007AFE" w:rsidRPr="00BD32CF" w:rsidRDefault="00007AFE" w:rsidP="00007AFE">
      <w:pPr>
        <w:pStyle w:val="Tytu"/>
        <w:rPr>
          <w:lang w:val="en-US"/>
        </w:rPr>
      </w:pPr>
      <w:r w:rsidRPr="00BD32CF">
        <w:rPr>
          <w:lang w:val="en-US"/>
        </w:rPr>
        <w:t xml:space="preserve">Information on the processing of personal data within the project "International Interdisciplinary Doctoral School </w:t>
      </w:r>
      <w:r w:rsidR="00B347DD">
        <w:rPr>
          <w:lang w:val="en-US"/>
        </w:rPr>
        <w:t>–</w:t>
      </w:r>
      <w:r w:rsidRPr="00BD32CF">
        <w:rPr>
          <w:lang w:val="en-US"/>
        </w:rPr>
        <w:t xml:space="preserve"> at the HEART of </w:t>
      </w:r>
      <w:proofErr w:type="spellStart"/>
      <w:r w:rsidRPr="00BD32CF">
        <w:rPr>
          <w:lang w:val="en-US"/>
        </w:rPr>
        <w:t>BioBased</w:t>
      </w:r>
      <w:proofErr w:type="spellEnd"/>
      <w:r w:rsidRPr="00BD32CF">
        <w:rPr>
          <w:lang w:val="en-US"/>
        </w:rPr>
        <w:t xml:space="preserve"> University" for team members who are not doctoral students of Wrocław University of </w:t>
      </w:r>
      <w:r w:rsidR="00B347DD">
        <w:rPr>
          <w:lang w:val="en-US"/>
        </w:rPr>
        <w:t xml:space="preserve">Environmental and </w:t>
      </w:r>
      <w:r w:rsidRPr="00BD32CF">
        <w:rPr>
          <w:lang w:val="en-US"/>
        </w:rPr>
        <w:t>Life Sciences.</w:t>
      </w:r>
    </w:p>
    <w:p w14:paraId="52AC27D2" w14:textId="77777777" w:rsidR="00007AFE" w:rsidRPr="00BD32CF" w:rsidRDefault="00007AFE" w:rsidP="00007AFE">
      <w:pPr>
        <w:pStyle w:val="Tekstpodstawowy"/>
        <w:rPr>
          <w:b/>
          <w:lang w:val="en-US"/>
        </w:rPr>
      </w:pPr>
    </w:p>
    <w:p w14:paraId="3180727D" w14:textId="77777777" w:rsidR="00007AFE" w:rsidRPr="00007AFE" w:rsidRDefault="00007AFE" w:rsidP="009E0360">
      <w:pPr>
        <w:pStyle w:val="Tekstpodstawowy"/>
        <w:ind w:left="720"/>
        <w:jc w:val="both"/>
        <w:rPr>
          <w:lang w:val="en-US"/>
        </w:rPr>
      </w:pPr>
      <w:r w:rsidRPr="00BD32CF">
        <w:rPr>
          <w:lang w:val="en-US"/>
        </w:rPr>
        <w:t>In accordance with Article 13(1) and (2) of the General Data Protect</w:t>
      </w:r>
      <w:r w:rsidR="00B347DD">
        <w:rPr>
          <w:lang w:val="en-US"/>
        </w:rPr>
        <w:t>ion Regulation of 27 April 2016</w:t>
      </w:r>
      <w:r w:rsidRPr="00BD32CF">
        <w:rPr>
          <w:lang w:val="en-US"/>
        </w:rPr>
        <w:t xml:space="preserve"> </w:t>
      </w:r>
      <w:r w:rsidRPr="00007AFE">
        <w:rPr>
          <w:lang w:val="en-US"/>
        </w:rPr>
        <w:t>(</w:t>
      </w:r>
      <w:r w:rsidR="00B347DD">
        <w:rPr>
          <w:lang w:val="en-US"/>
        </w:rPr>
        <w:t>GDPR</w:t>
      </w:r>
      <w:r w:rsidRPr="00007AFE">
        <w:rPr>
          <w:lang w:val="en-US"/>
        </w:rPr>
        <w:t>), we inform you that:</w:t>
      </w:r>
    </w:p>
    <w:p w14:paraId="27B4FF07" w14:textId="77777777" w:rsidR="00007AFE" w:rsidRPr="00007AFE" w:rsidRDefault="00007AFE" w:rsidP="00007AFE">
      <w:pPr>
        <w:pStyle w:val="Tekstpodstawowy"/>
        <w:rPr>
          <w:lang w:val="en-US"/>
        </w:rPr>
      </w:pPr>
    </w:p>
    <w:p w14:paraId="65A86C4F" w14:textId="77777777" w:rsidR="00007AFE" w:rsidRPr="00BD32CF" w:rsidRDefault="00007AFE" w:rsidP="00007AFE">
      <w:pPr>
        <w:pStyle w:val="Akapitzlist"/>
        <w:numPr>
          <w:ilvl w:val="0"/>
          <w:numId w:val="2"/>
        </w:numPr>
        <w:tabs>
          <w:tab w:val="left" w:pos="1449"/>
          <w:tab w:val="left" w:pos="1451"/>
        </w:tabs>
        <w:ind w:right="104"/>
        <w:jc w:val="both"/>
        <w:rPr>
          <w:sz w:val="20"/>
          <w:lang w:val="en-US"/>
        </w:rPr>
      </w:pPr>
      <w:r w:rsidRPr="00BD32CF">
        <w:rPr>
          <w:sz w:val="20"/>
          <w:lang w:val="en-US"/>
        </w:rPr>
        <w:t xml:space="preserve">The </w:t>
      </w:r>
      <w:r w:rsidR="00B347DD">
        <w:rPr>
          <w:sz w:val="20"/>
          <w:lang w:val="en-US"/>
        </w:rPr>
        <w:t>controller</w:t>
      </w:r>
      <w:r w:rsidRPr="00BD32CF">
        <w:rPr>
          <w:sz w:val="20"/>
          <w:lang w:val="en-US"/>
        </w:rPr>
        <w:t xml:space="preserve"> of your personal data is Wrocław University of </w:t>
      </w:r>
      <w:r w:rsidR="00B347DD">
        <w:rPr>
          <w:sz w:val="20"/>
          <w:lang w:val="en-US"/>
        </w:rPr>
        <w:t xml:space="preserve">Environmental and </w:t>
      </w:r>
      <w:r w:rsidRPr="00BD32CF">
        <w:rPr>
          <w:sz w:val="20"/>
          <w:lang w:val="en-US"/>
        </w:rPr>
        <w:t xml:space="preserve">Life Sciences with its registered seat at </w:t>
      </w:r>
      <w:r w:rsidR="00B347DD">
        <w:rPr>
          <w:sz w:val="20"/>
          <w:lang w:val="en-US"/>
        </w:rPr>
        <w:t xml:space="preserve">ul. </w:t>
      </w:r>
      <w:proofErr w:type="spellStart"/>
      <w:r w:rsidRPr="00BD32CF">
        <w:rPr>
          <w:sz w:val="20"/>
          <w:lang w:val="en-US"/>
        </w:rPr>
        <w:t>Norwida</w:t>
      </w:r>
      <w:proofErr w:type="spellEnd"/>
      <w:r w:rsidRPr="00BD32CF">
        <w:rPr>
          <w:sz w:val="20"/>
          <w:lang w:val="en-US"/>
        </w:rPr>
        <w:t xml:space="preserve"> 25, 50-375 </w:t>
      </w:r>
      <w:proofErr w:type="spellStart"/>
      <w:r w:rsidRPr="00BD32CF">
        <w:rPr>
          <w:sz w:val="20"/>
          <w:lang w:val="en-US"/>
        </w:rPr>
        <w:t>Wrocław</w:t>
      </w:r>
      <w:proofErr w:type="spellEnd"/>
      <w:r w:rsidRPr="00BD32CF">
        <w:rPr>
          <w:sz w:val="20"/>
          <w:lang w:val="en-US"/>
        </w:rPr>
        <w:t>, NIP: 896-000-53-54, REGON: 000001867.</w:t>
      </w:r>
    </w:p>
    <w:p w14:paraId="094FF875" w14:textId="77777777" w:rsidR="00007AFE" w:rsidRPr="00BD32CF" w:rsidRDefault="00007AFE" w:rsidP="00007AFE">
      <w:pPr>
        <w:pStyle w:val="Tekstpodstawowy"/>
        <w:rPr>
          <w:lang w:val="en-US"/>
        </w:rPr>
      </w:pPr>
    </w:p>
    <w:p w14:paraId="5BFB473E" w14:textId="77777777" w:rsidR="00007AFE" w:rsidRPr="00BD32CF" w:rsidRDefault="00007AFE" w:rsidP="00007AFE">
      <w:pPr>
        <w:pStyle w:val="Akapitzlist"/>
        <w:numPr>
          <w:ilvl w:val="0"/>
          <w:numId w:val="2"/>
        </w:numPr>
        <w:tabs>
          <w:tab w:val="left" w:pos="1449"/>
          <w:tab w:val="left" w:pos="1451"/>
        </w:tabs>
        <w:ind w:right="104"/>
        <w:jc w:val="both"/>
        <w:rPr>
          <w:sz w:val="20"/>
          <w:lang w:val="en-US"/>
        </w:rPr>
      </w:pPr>
      <w:r w:rsidRPr="00BD32CF">
        <w:rPr>
          <w:sz w:val="20"/>
          <w:lang w:val="en-US"/>
        </w:rPr>
        <w:t>The University has appointed a Data Protection Officer (DPO) who can be contacted at the following email address: iod@upwr.edu.pl.</w:t>
      </w:r>
    </w:p>
    <w:p w14:paraId="51E8EBD7" w14:textId="77777777" w:rsidR="00007AFE" w:rsidRPr="00BD32CF" w:rsidRDefault="00007AFE" w:rsidP="00007AFE">
      <w:pPr>
        <w:pStyle w:val="Tekstpodstawowy"/>
        <w:rPr>
          <w:lang w:val="en-US"/>
        </w:rPr>
      </w:pPr>
    </w:p>
    <w:p w14:paraId="6FAC7A88" w14:textId="77777777" w:rsidR="00007AFE" w:rsidRPr="00BD32CF" w:rsidRDefault="00B347DD" w:rsidP="00007AFE">
      <w:pPr>
        <w:pStyle w:val="Akapitzlist"/>
        <w:numPr>
          <w:ilvl w:val="0"/>
          <w:numId w:val="2"/>
        </w:numPr>
        <w:tabs>
          <w:tab w:val="left" w:pos="1449"/>
          <w:tab w:val="left" w:pos="1451"/>
        </w:tabs>
        <w:ind w:right="104"/>
        <w:jc w:val="both"/>
        <w:rPr>
          <w:sz w:val="20"/>
          <w:lang w:val="en-US"/>
        </w:rPr>
      </w:pPr>
      <w:r>
        <w:rPr>
          <w:sz w:val="20"/>
          <w:lang w:val="en-US"/>
        </w:rPr>
        <w:t>Personal data will be processed</w:t>
      </w:r>
      <w:r w:rsidR="00007AFE" w:rsidRPr="00BD32CF">
        <w:rPr>
          <w:sz w:val="20"/>
          <w:lang w:val="en-US"/>
        </w:rPr>
        <w:t xml:space="preserve"> on the basis of the General Data Protection Regulation of 27 April 2016, Article 6(1)(c), </w:t>
      </w:r>
      <w:r>
        <w:rPr>
          <w:sz w:val="20"/>
          <w:lang w:val="en-US"/>
        </w:rPr>
        <w:t>i.e.</w:t>
      </w:r>
      <w:r w:rsidR="00007AFE" w:rsidRPr="00BD32CF">
        <w:rPr>
          <w:sz w:val="20"/>
          <w:lang w:val="en-US"/>
        </w:rPr>
        <w:t xml:space="preserve">, the Law on Higher Education and Science </w:t>
      </w:r>
      <w:r w:rsidR="00007AFE" w:rsidRPr="00BD32CF">
        <w:rPr>
          <w:spacing w:val="-2"/>
          <w:sz w:val="20"/>
          <w:lang w:val="en-US"/>
        </w:rPr>
        <w:t xml:space="preserve">of </w:t>
      </w:r>
      <w:r>
        <w:rPr>
          <w:sz w:val="20"/>
          <w:lang w:val="en-US"/>
        </w:rPr>
        <w:t>20 July 2018</w:t>
      </w:r>
      <w:r w:rsidR="00007AFE" w:rsidRPr="00BD32CF">
        <w:rPr>
          <w:sz w:val="20"/>
          <w:lang w:val="en-US"/>
        </w:rPr>
        <w:t xml:space="preserve"> (Journal</w:t>
      </w:r>
      <w:r>
        <w:rPr>
          <w:sz w:val="20"/>
          <w:lang w:val="en-US"/>
        </w:rPr>
        <w:t xml:space="preserve"> of Laws of 2018, item 1668)</w:t>
      </w:r>
      <w:r w:rsidR="00007AFE" w:rsidRPr="00BD32CF">
        <w:rPr>
          <w:sz w:val="20"/>
          <w:lang w:val="en-US"/>
        </w:rPr>
        <w:t xml:space="preserve"> for the purpose of recruitment within the project "International Interdisciplinary Doctoral School </w:t>
      </w:r>
      <w:r>
        <w:rPr>
          <w:sz w:val="20"/>
          <w:lang w:val="en-US"/>
        </w:rPr>
        <w:t>–</w:t>
      </w:r>
      <w:r w:rsidR="00007AFE" w:rsidRPr="00BD32CF">
        <w:rPr>
          <w:sz w:val="20"/>
          <w:lang w:val="en-US"/>
        </w:rPr>
        <w:t xml:space="preserve"> at the HEART of </w:t>
      </w:r>
      <w:proofErr w:type="spellStart"/>
      <w:r w:rsidR="00007AFE" w:rsidRPr="00BD32CF">
        <w:rPr>
          <w:sz w:val="20"/>
          <w:lang w:val="en-US"/>
        </w:rPr>
        <w:t>BioBased</w:t>
      </w:r>
      <w:proofErr w:type="spellEnd"/>
      <w:r w:rsidR="00007AFE" w:rsidRPr="00BD32CF">
        <w:rPr>
          <w:sz w:val="20"/>
          <w:lang w:val="en-US"/>
        </w:rPr>
        <w:t xml:space="preserve"> University" introduced by Order </w:t>
      </w:r>
      <w:r>
        <w:rPr>
          <w:sz w:val="20"/>
          <w:lang w:val="en-US"/>
        </w:rPr>
        <w:t>n</w:t>
      </w:r>
      <w:r w:rsidR="00007AFE" w:rsidRPr="00BD32CF">
        <w:rPr>
          <w:sz w:val="20"/>
          <w:lang w:val="en-US"/>
        </w:rPr>
        <w:t xml:space="preserve">o. 177/2022 of the Rector of Wrocław University of </w:t>
      </w:r>
      <w:r>
        <w:rPr>
          <w:sz w:val="20"/>
          <w:lang w:val="en-US"/>
        </w:rPr>
        <w:t xml:space="preserve">Environmental and </w:t>
      </w:r>
      <w:r w:rsidR="00007AFE" w:rsidRPr="00BD32CF">
        <w:rPr>
          <w:sz w:val="20"/>
          <w:lang w:val="en-US"/>
        </w:rPr>
        <w:t xml:space="preserve">Life Sciences </w:t>
      </w:r>
      <w:r>
        <w:rPr>
          <w:sz w:val="20"/>
          <w:lang w:val="en-US"/>
        </w:rPr>
        <w:t>of</w:t>
      </w:r>
      <w:r w:rsidR="00007AFE" w:rsidRPr="00BD32CF">
        <w:rPr>
          <w:sz w:val="20"/>
          <w:lang w:val="en-US"/>
        </w:rPr>
        <w:t xml:space="preserve"> 18 November 2022.</w:t>
      </w:r>
    </w:p>
    <w:p w14:paraId="46E5B508" w14:textId="77777777" w:rsidR="00007AFE" w:rsidRPr="00BD32CF" w:rsidRDefault="00007AFE" w:rsidP="00B347DD">
      <w:pPr>
        <w:pStyle w:val="Tekstpodstawowy"/>
        <w:ind w:left="1440"/>
        <w:jc w:val="both"/>
        <w:rPr>
          <w:lang w:val="en-US"/>
        </w:rPr>
      </w:pPr>
      <w:r w:rsidRPr="00BD32CF">
        <w:rPr>
          <w:lang w:val="en-US"/>
        </w:rPr>
        <w:t>The data is also processed on the basis of Article 6(1)(f) (</w:t>
      </w:r>
      <w:r w:rsidR="00B347DD">
        <w:rPr>
          <w:lang w:val="en-US"/>
        </w:rPr>
        <w:t>GDPR</w:t>
      </w:r>
      <w:r w:rsidRPr="00BD32CF">
        <w:rPr>
          <w:lang w:val="en-US"/>
        </w:rPr>
        <w:t xml:space="preserve">), </w:t>
      </w:r>
      <w:r w:rsidR="00B347DD">
        <w:rPr>
          <w:lang w:val="en-US"/>
        </w:rPr>
        <w:t>i.e.</w:t>
      </w:r>
      <w:r w:rsidRPr="00BD32CF">
        <w:rPr>
          <w:lang w:val="en-US"/>
        </w:rPr>
        <w:t xml:space="preserve"> the pursuit of the legitimate interests of </w:t>
      </w:r>
      <w:r w:rsidR="00B347DD">
        <w:rPr>
          <w:lang w:val="en-US"/>
        </w:rPr>
        <w:t>the controller.</w:t>
      </w:r>
    </w:p>
    <w:p w14:paraId="755ED709" w14:textId="77777777" w:rsidR="00007AFE" w:rsidRPr="00BD32CF" w:rsidRDefault="00B347DD" w:rsidP="00B347DD">
      <w:pPr>
        <w:pStyle w:val="Tekstpodstawowy"/>
        <w:ind w:left="1440"/>
        <w:rPr>
          <w:lang w:val="en-US"/>
        </w:rPr>
      </w:pPr>
      <w:r>
        <w:rPr>
          <w:lang w:val="en-US"/>
        </w:rPr>
        <w:t>The d</w:t>
      </w:r>
      <w:r w:rsidR="00007AFE" w:rsidRPr="00BD32CF">
        <w:rPr>
          <w:lang w:val="en-US"/>
        </w:rPr>
        <w:t>ata is also processed on the basis of consent</w:t>
      </w:r>
      <w:r>
        <w:rPr>
          <w:lang w:val="en-US"/>
        </w:rPr>
        <w:t xml:space="preserve"> –</w:t>
      </w:r>
      <w:r w:rsidR="00007AFE" w:rsidRPr="00BD32CF">
        <w:rPr>
          <w:lang w:val="en-US"/>
        </w:rPr>
        <w:t xml:space="preserve"> Article 6(1)(a) (</w:t>
      </w:r>
      <w:r>
        <w:rPr>
          <w:lang w:val="en-US"/>
        </w:rPr>
        <w:t>GDPR</w:t>
      </w:r>
      <w:r w:rsidR="00007AFE" w:rsidRPr="00BD32CF">
        <w:rPr>
          <w:lang w:val="en-US"/>
        </w:rPr>
        <w:t>) given for the purchase of airline tickets for team members who are not UPWr doctoral students.</w:t>
      </w:r>
    </w:p>
    <w:p w14:paraId="526C5A05" w14:textId="77777777" w:rsidR="00007AFE" w:rsidRPr="00BD32CF" w:rsidRDefault="00007AFE" w:rsidP="00007AFE">
      <w:pPr>
        <w:pStyle w:val="Tekstpodstawowy"/>
        <w:rPr>
          <w:lang w:val="en-US"/>
        </w:rPr>
      </w:pPr>
    </w:p>
    <w:p w14:paraId="21C6656F" w14:textId="77777777" w:rsidR="00007AFE" w:rsidRPr="00BD32CF" w:rsidRDefault="00007AFE" w:rsidP="00007AFE">
      <w:pPr>
        <w:pStyle w:val="Akapitzlist"/>
        <w:numPr>
          <w:ilvl w:val="0"/>
          <w:numId w:val="2"/>
        </w:numPr>
        <w:tabs>
          <w:tab w:val="left" w:pos="1449"/>
          <w:tab w:val="left" w:pos="1451"/>
        </w:tabs>
        <w:ind w:right="104"/>
        <w:jc w:val="both"/>
        <w:rPr>
          <w:sz w:val="20"/>
          <w:lang w:val="en-US"/>
        </w:rPr>
      </w:pPr>
      <w:r w:rsidRPr="00BD32CF">
        <w:rPr>
          <w:sz w:val="20"/>
          <w:lang w:val="en-US"/>
        </w:rPr>
        <w:t xml:space="preserve">Personal data of </w:t>
      </w:r>
      <w:r w:rsidR="00B347DD" w:rsidRPr="00BD32CF">
        <w:rPr>
          <w:lang w:val="en-US"/>
        </w:rPr>
        <w:t>team members who are not UPWr doctoral students</w:t>
      </w:r>
      <w:r w:rsidR="00B347DD" w:rsidRPr="00BD32CF">
        <w:rPr>
          <w:sz w:val="20"/>
          <w:lang w:val="en-US"/>
        </w:rPr>
        <w:t xml:space="preserve"> </w:t>
      </w:r>
      <w:r w:rsidRPr="00BD32CF">
        <w:rPr>
          <w:sz w:val="20"/>
          <w:lang w:val="en-US"/>
        </w:rPr>
        <w:t xml:space="preserve">will be processed </w:t>
      </w:r>
      <w:r w:rsidR="00B347DD">
        <w:rPr>
          <w:sz w:val="20"/>
          <w:lang w:val="en-US"/>
        </w:rPr>
        <w:t xml:space="preserve">throughout </w:t>
      </w:r>
      <w:r w:rsidRPr="00BD32CF">
        <w:rPr>
          <w:sz w:val="20"/>
          <w:lang w:val="en-US"/>
        </w:rPr>
        <w:t xml:space="preserve">the period of project </w:t>
      </w:r>
      <w:r w:rsidR="00B347DD">
        <w:rPr>
          <w:sz w:val="20"/>
          <w:lang w:val="en-US"/>
        </w:rPr>
        <w:t xml:space="preserve">duration, </w:t>
      </w:r>
      <w:r w:rsidRPr="00BD32CF">
        <w:rPr>
          <w:sz w:val="20"/>
          <w:lang w:val="en-US"/>
        </w:rPr>
        <w:t>provided by law, necessary for control, ev</w:t>
      </w:r>
      <w:r w:rsidR="00B347DD">
        <w:rPr>
          <w:sz w:val="20"/>
          <w:lang w:val="en-US"/>
        </w:rPr>
        <w:t>aluation or statistical studies</w:t>
      </w:r>
      <w:r w:rsidRPr="00BD32CF">
        <w:rPr>
          <w:sz w:val="20"/>
          <w:lang w:val="en-US"/>
        </w:rPr>
        <w:t>.</w:t>
      </w:r>
    </w:p>
    <w:p w14:paraId="532E1137" w14:textId="77777777" w:rsidR="00007AFE" w:rsidRPr="00BD32CF" w:rsidRDefault="00007AFE" w:rsidP="00007AFE">
      <w:pPr>
        <w:pStyle w:val="Tekstpodstawowy"/>
        <w:rPr>
          <w:lang w:val="en-US"/>
        </w:rPr>
      </w:pPr>
    </w:p>
    <w:p w14:paraId="2957462B" w14:textId="77777777" w:rsidR="00007AFE" w:rsidRPr="00BD32CF" w:rsidRDefault="00007AFE" w:rsidP="00007AFE">
      <w:pPr>
        <w:pStyle w:val="Akapitzlist"/>
        <w:numPr>
          <w:ilvl w:val="0"/>
          <w:numId w:val="2"/>
        </w:numPr>
        <w:tabs>
          <w:tab w:val="left" w:pos="1449"/>
          <w:tab w:val="left" w:pos="1451"/>
        </w:tabs>
        <w:ind w:right="104"/>
        <w:jc w:val="both"/>
        <w:rPr>
          <w:sz w:val="20"/>
          <w:lang w:val="en-US"/>
        </w:rPr>
      </w:pPr>
      <w:r w:rsidRPr="00BD32CF">
        <w:rPr>
          <w:sz w:val="20"/>
          <w:lang w:val="en-US"/>
        </w:rPr>
        <w:t xml:space="preserve">You have the right </w:t>
      </w:r>
      <w:r w:rsidR="00B347DD">
        <w:rPr>
          <w:sz w:val="20"/>
          <w:lang w:val="en-US"/>
        </w:rPr>
        <w:t>to</w:t>
      </w:r>
      <w:r w:rsidRPr="00BD32CF">
        <w:rPr>
          <w:sz w:val="20"/>
          <w:lang w:val="en-US"/>
        </w:rPr>
        <w:t xml:space="preserve"> access the content of your data</w:t>
      </w:r>
      <w:r w:rsidR="00B347DD">
        <w:rPr>
          <w:sz w:val="20"/>
          <w:lang w:val="en-US"/>
        </w:rPr>
        <w:t>,</w:t>
      </w:r>
      <w:r w:rsidRPr="00BD32CF">
        <w:rPr>
          <w:sz w:val="20"/>
          <w:lang w:val="en-US"/>
        </w:rPr>
        <w:t xml:space="preserve"> the right to rectif</w:t>
      </w:r>
      <w:r w:rsidR="00B347DD">
        <w:rPr>
          <w:sz w:val="20"/>
          <w:lang w:val="en-US"/>
        </w:rPr>
        <w:t>y</w:t>
      </w:r>
      <w:r w:rsidRPr="00BD32CF">
        <w:rPr>
          <w:sz w:val="20"/>
          <w:lang w:val="en-US"/>
        </w:rPr>
        <w:t>, eras</w:t>
      </w:r>
      <w:r w:rsidR="00B347DD">
        <w:rPr>
          <w:sz w:val="20"/>
          <w:lang w:val="en-US"/>
        </w:rPr>
        <w:t>e</w:t>
      </w:r>
      <w:r w:rsidRPr="00BD32CF">
        <w:rPr>
          <w:sz w:val="20"/>
          <w:lang w:val="en-US"/>
        </w:rPr>
        <w:t>, restrict processing, the right to data portability, the right to object to processing</w:t>
      </w:r>
      <w:r w:rsidR="00B347DD">
        <w:rPr>
          <w:sz w:val="20"/>
          <w:lang w:val="en-US"/>
        </w:rPr>
        <w:t xml:space="preserve"> under the GDPR</w:t>
      </w:r>
      <w:r w:rsidRPr="00BD32CF">
        <w:rPr>
          <w:sz w:val="20"/>
          <w:lang w:val="en-US"/>
        </w:rPr>
        <w:t xml:space="preserve">. You have the right to withdraw your consent at any time. The withdrawal of </w:t>
      </w:r>
      <w:r w:rsidR="00B347DD">
        <w:rPr>
          <w:sz w:val="20"/>
          <w:lang w:val="en-US"/>
        </w:rPr>
        <w:t xml:space="preserve">your </w:t>
      </w:r>
      <w:r w:rsidRPr="00BD32CF">
        <w:rPr>
          <w:sz w:val="20"/>
          <w:lang w:val="en-US"/>
        </w:rPr>
        <w:t>consent does not affect the lawfulness of data</w:t>
      </w:r>
      <w:r w:rsidR="00B347DD">
        <w:rPr>
          <w:sz w:val="20"/>
          <w:lang w:val="en-US"/>
        </w:rPr>
        <w:t xml:space="preserve"> processing</w:t>
      </w:r>
      <w:r w:rsidRPr="00BD32CF">
        <w:rPr>
          <w:sz w:val="20"/>
          <w:lang w:val="en-US"/>
        </w:rPr>
        <w:t xml:space="preserve"> during the period when consent was in force. In order to exercise your rights, please contact the Data Protection Officer of </w:t>
      </w:r>
      <w:r w:rsidR="00B347DD">
        <w:rPr>
          <w:sz w:val="20"/>
          <w:lang w:val="en-US"/>
        </w:rPr>
        <w:t>Wrocław</w:t>
      </w:r>
      <w:r w:rsidRPr="00BD32CF">
        <w:rPr>
          <w:sz w:val="20"/>
          <w:lang w:val="en-US"/>
        </w:rPr>
        <w:t xml:space="preserve"> University of </w:t>
      </w:r>
      <w:r w:rsidR="00B347DD">
        <w:rPr>
          <w:sz w:val="20"/>
          <w:lang w:val="en-US"/>
        </w:rPr>
        <w:t xml:space="preserve">Environmental and </w:t>
      </w:r>
      <w:r w:rsidRPr="00BD32CF">
        <w:rPr>
          <w:sz w:val="20"/>
          <w:lang w:val="en-US"/>
        </w:rPr>
        <w:t>Life Sciences at iod@upwr.edu.pl.</w:t>
      </w:r>
    </w:p>
    <w:p w14:paraId="142BBBA3" w14:textId="77777777" w:rsidR="00007AFE" w:rsidRPr="00BD32CF" w:rsidRDefault="00007AFE" w:rsidP="00007AFE">
      <w:pPr>
        <w:pStyle w:val="Tekstpodstawowy"/>
        <w:rPr>
          <w:lang w:val="en-US"/>
        </w:rPr>
      </w:pPr>
    </w:p>
    <w:p w14:paraId="6CCA11C9" w14:textId="77777777" w:rsidR="00007AFE" w:rsidRPr="00BD32CF" w:rsidRDefault="00B347DD" w:rsidP="00007AFE">
      <w:pPr>
        <w:pStyle w:val="Akapitzlist"/>
        <w:numPr>
          <w:ilvl w:val="0"/>
          <w:numId w:val="2"/>
        </w:numPr>
        <w:tabs>
          <w:tab w:val="left" w:pos="1449"/>
          <w:tab w:val="left" w:pos="1451"/>
        </w:tabs>
        <w:ind w:right="104"/>
        <w:jc w:val="both"/>
        <w:rPr>
          <w:sz w:val="20"/>
          <w:lang w:val="en-US"/>
        </w:rPr>
      </w:pPr>
      <w:r>
        <w:rPr>
          <w:sz w:val="20"/>
          <w:lang w:val="en-US"/>
        </w:rPr>
        <w:t>Your p</w:t>
      </w:r>
      <w:r w:rsidR="00007AFE" w:rsidRPr="00BD32CF">
        <w:rPr>
          <w:sz w:val="20"/>
          <w:lang w:val="en-US"/>
        </w:rPr>
        <w:t xml:space="preserve">ersonal data will not be transferred to a third country (to a country outside the European Economic Area) or international </w:t>
      </w:r>
      <w:proofErr w:type="spellStart"/>
      <w:r w:rsidR="00007AFE" w:rsidRPr="00BD32CF">
        <w:rPr>
          <w:sz w:val="20"/>
          <w:lang w:val="en-US"/>
        </w:rPr>
        <w:t>organisations</w:t>
      </w:r>
      <w:proofErr w:type="spellEnd"/>
      <w:r w:rsidR="00007AFE" w:rsidRPr="00BD32CF">
        <w:rPr>
          <w:sz w:val="20"/>
          <w:lang w:val="en-US"/>
        </w:rPr>
        <w:t>.</w:t>
      </w:r>
    </w:p>
    <w:p w14:paraId="1F19475B" w14:textId="77777777" w:rsidR="00007AFE" w:rsidRPr="00BD32CF" w:rsidRDefault="00007AFE" w:rsidP="00007AFE">
      <w:pPr>
        <w:pStyle w:val="Tekstpodstawowy"/>
        <w:rPr>
          <w:lang w:val="en-US"/>
        </w:rPr>
      </w:pPr>
    </w:p>
    <w:p w14:paraId="27D320F0" w14:textId="77777777" w:rsidR="00007AFE" w:rsidRPr="00BD32CF" w:rsidRDefault="00B347DD" w:rsidP="00007AFE">
      <w:pPr>
        <w:pStyle w:val="Akapitzlist"/>
        <w:numPr>
          <w:ilvl w:val="0"/>
          <w:numId w:val="2"/>
        </w:numPr>
        <w:tabs>
          <w:tab w:val="left" w:pos="1449"/>
        </w:tabs>
        <w:ind w:right="104" w:hanging="358"/>
        <w:rPr>
          <w:sz w:val="20"/>
          <w:lang w:val="en-US"/>
        </w:rPr>
      </w:pPr>
      <w:r>
        <w:rPr>
          <w:sz w:val="20"/>
          <w:lang w:val="en-US"/>
        </w:rPr>
        <w:t>Your p</w:t>
      </w:r>
      <w:r w:rsidR="00007AFE" w:rsidRPr="00BD32CF">
        <w:rPr>
          <w:sz w:val="20"/>
          <w:lang w:val="en-US"/>
        </w:rPr>
        <w:t xml:space="preserve">ersonal data will not be subject to automated decision-making and </w:t>
      </w:r>
      <w:r w:rsidR="00007AFE" w:rsidRPr="00BD32CF">
        <w:rPr>
          <w:spacing w:val="-2"/>
          <w:sz w:val="20"/>
          <w:lang w:val="en-US"/>
        </w:rPr>
        <w:t>profiling.</w:t>
      </w:r>
    </w:p>
    <w:p w14:paraId="69A35779" w14:textId="77777777" w:rsidR="00007AFE" w:rsidRPr="00BD32CF" w:rsidRDefault="00007AFE" w:rsidP="00007AFE">
      <w:pPr>
        <w:pStyle w:val="Tekstpodstawowy"/>
        <w:rPr>
          <w:lang w:val="en-US"/>
        </w:rPr>
      </w:pPr>
    </w:p>
    <w:p w14:paraId="3A5FB751" w14:textId="77777777" w:rsidR="00007AFE" w:rsidRPr="00BD32CF" w:rsidRDefault="00007AFE" w:rsidP="00007AFE">
      <w:pPr>
        <w:pStyle w:val="Akapitzlist"/>
        <w:numPr>
          <w:ilvl w:val="0"/>
          <w:numId w:val="2"/>
        </w:numPr>
        <w:tabs>
          <w:tab w:val="left" w:pos="1449"/>
          <w:tab w:val="left" w:pos="1451"/>
        </w:tabs>
        <w:ind w:right="104"/>
        <w:jc w:val="both"/>
        <w:rPr>
          <w:sz w:val="20"/>
          <w:lang w:val="en-US"/>
        </w:rPr>
      </w:pPr>
      <w:r w:rsidRPr="00BD32CF">
        <w:rPr>
          <w:sz w:val="20"/>
          <w:lang w:val="en-US"/>
        </w:rPr>
        <w:t xml:space="preserve">You have the right to lodge a complaint with the </w:t>
      </w:r>
      <w:r w:rsidR="00B347DD">
        <w:rPr>
          <w:sz w:val="20"/>
          <w:lang w:val="en-US"/>
        </w:rPr>
        <w:t xml:space="preserve">Personal </w:t>
      </w:r>
      <w:r w:rsidRPr="00BD32CF">
        <w:rPr>
          <w:sz w:val="20"/>
          <w:lang w:val="en-US"/>
        </w:rPr>
        <w:t xml:space="preserve">Data Protection </w:t>
      </w:r>
      <w:r w:rsidR="00B347DD">
        <w:rPr>
          <w:sz w:val="20"/>
          <w:lang w:val="en-US"/>
        </w:rPr>
        <w:t>Office</w:t>
      </w:r>
      <w:r w:rsidRPr="00BD32CF">
        <w:rPr>
          <w:sz w:val="20"/>
          <w:lang w:val="en-US"/>
        </w:rPr>
        <w:t xml:space="preserve"> if you consider that the processing of your personal data violates the provisions of the </w:t>
      </w:r>
      <w:r w:rsidR="00B347DD">
        <w:rPr>
          <w:sz w:val="20"/>
          <w:lang w:val="en-US"/>
        </w:rPr>
        <w:t>GDPR</w:t>
      </w:r>
      <w:r w:rsidRPr="00BD32CF">
        <w:rPr>
          <w:sz w:val="20"/>
          <w:lang w:val="en-US"/>
        </w:rPr>
        <w:t>.</w:t>
      </w:r>
    </w:p>
    <w:p w14:paraId="050869A8" w14:textId="77777777" w:rsidR="00007AFE" w:rsidRPr="00BD32CF" w:rsidRDefault="00007AFE" w:rsidP="00007AFE">
      <w:pPr>
        <w:pStyle w:val="Tekstpodstawowy"/>
        <w:rPr>
          <w:lang w:val="en-US"/>
        </w:rPr>
      </w:pPr>
    </w:p>
    <w:p w14:paraId="2ECA1398" w14:textId="77777777" w:rsidR="00007AFE" w:rsidRPr="00BD32CF" w:rsidRDefault="00007AFE" w:rsidP="00007AFE">
      <w:pPr>
        <w:pStyle w:val="Tekstpodstawowy"/>
        <w:rPr>
          <w:lang w:val="en-US"/>
        </w:rPr>
      </w:pPr>
    </w:p>
    <w:p w14:paraId="195E8596" w14:textId="77777777" w:rsidR="001F2969" w:rsidRPr="00B347DD" w:rsidRDefault="00007AFE" w:rsidP="00323F17">
      <w:pPr>
        <w:ind w:left="1091" w:right="155"/>
        <w:rPr>
          <w:i/>
          <w:sz w:val="20"/>
          <w:lang w:val="en-US"/>
        </w:rPr>
        <w:sectPr w:rsidR="001F2969" w:rsidRPr="00B347DD">
          <w:type w:val="continuous"/>
          <w:pgSz w:w="11920" w:h="16840"/>
          <w:pgMar w:top="460" w:right="620" w:bottom="1140" w:left="240" w:header="0" w:footer="940" w:gutter="0"/>
          <w:cols w:space="708"/>
        </w:sectPr>
      </w:pPr>
      <w:r w:rsidRPr="00BD32CF">
        <w:rPr>
          <w:i/>
          <w:sz w:val="20"/>
          <w:lang w:val="en-US"/>
        </w:rPr>
        <w:t xml:space="preserve">I understand and acknowledge that Wrocław University of </w:t>
      </w:r>
      <w:r w:rsidR="00B347DD">
        <w:rPr>
          <w:i/>
          <w:sz w:val="20"/>
          <w:lang w:val="en-US"/>
        </w:rPr>
        <w:t xml:space="preserve">Environmental and </w:t>
      </w:r>
      <w:r w:rsidRPr="00BD32CF">
        <w:rPr>
          <w:i/>
          <w:sz w:val="20"/>
          <w:lang w:val="en-US"/>
        </w:rPr>
        <w:t>Life Sciences hereby declares that it does not bear (and will not bear in the future) any responsibility for any false or inaccurate data provided by the project participant</w:t>
      </w:r>
      <w:r w:rsidR="00B347DD">
        <w:rPr>
          <w:i/>
          <w:sz w:val="20"/>
          <w:lang w:val="en-US"/>
        </w:rPr>
        <w:t>,</w:t>
      </w:r>
      <w:r w:rsidRPr="00BD32CF">
        <w:rPr>
          <w:i/>
          <w:sz w:val="20"/>
          <w:lang w:val="en-US"/>
        </w:rPr>
        <w:t xml:space="preserve"> or for any false declarations made by the project participant or doctoral student, or for not fu</w:t>
      </w:r>
      <w:r w:rsidR="00B347DD">
        <w:rPr>
          <w:i/>
          <w:sz w:val="20"/>
          <w:lang w:val="en-US"/>
        </w:rPr>
        <w:t>lfilling the formal requirement</w:t>
      </w:r>
      <w:r w:rsidRPr="00BD32CF">
        <w:rPr>
          <w:i/>
          <w:sz w:val="20"/>
          <w:lang w:val="en-US"/>
        </w:rPr>
        <w:t xml:space="preserve"> related to the project recruitment process.</w:t>
      </w:r>
    </w:p>
    <w:p w14:paraId="5A379D63" w14:textId="310E001D" w:rsidR="001F2969" w:rsidRDefault="0058421A">
      <w:pPr>
        <w:tabs>
          <w:tab w:val="left" w:pos="7500"/>
        </w:tabs>
        <w:ind w:left="102"/>
        <w:rPr>
          <w:sz w:val="20"/>
        </w:rPr>
      </w:pPr>
      <w:r>
        <w:rPr>
          <w:position w:val="27"/>
          <w:sz w:val="20"/>
        </w:rPr>
        <w:lastRenderedPageBreak/>
        <w:tab/>
      </w:r>
    </w:p>
    <w:p w14:paraId="229DCD43" w14:textId="77777777" w:rsidR="001F2969" w:rsidRDefault="001F2969">
      <w:pPr>
        <w:pStyle w:val="Tekstpodstawowy"/>
        <w:spacing w:before="2"/>
        <w:rPr>
          <w:i/>
        </w:rPr>
      </w:pPr>
    </w:p>
    <w:p w14:paraId="3AB8BCB0" w14:textId="77777777" w:rsidR="00B347DD" w:rsidRPr="00BD32CF" w:rsidRDefault="00B347DD" w:rsidP="00B347DD">
      <w:pPr>
        <w:spacing w:before="1"/>
        <w:ind w:left="720"/>
        <w:jc w:val="both"/>
        <w:rPr>
          <w:i/>
          <w:sz w:val="20"/>
          <w:lang w:val="en-US"/>
        </w:rPr>
      </w:pPr>
      <w:r w:rsidRPr="00BD32CF">
        <w:rPr>
          <w:i/>
          <w:sz w:val="20"/>
          <w:lang w:val="en-US"/>
        </w:rPr>
        <w:t xml:space="preserve">I understand that </w:t>
      </w:r>
      <w:r w:rsidR="00274068">
        <w:rPr>
          <w:i/>
          <w:sz w:val="20"/>
          <w:lang w:val="en-US"/>
        </w:rPr>
        <w:t>pursuant to</w:t>
      </w:r>
      <w:r w:rsidRPr="00BD32CF">
        <w:rPr>
          <w:i/>
          <w:sz w:val="20"/>
          <w:lang w:val="en-US"/>
        </w:rPr>
        <w:t xml:space="preserve"> Articles 233 and 270 of the Criminal Code Act of 6 June 1997 (i.e. Journal of Laws of 2018, item 1600</w:t>
      </w:r>
      <w:r w:rsidRPr="00BD32CF">
        <w:rPr>
          <w:i/>
          <w:spacing w:val="-4"/>
          <w:sz w:val="20"/>
          <w:lang w:val="en-US"/>
        </w:rPr>
        <w:t xml:space="preserve">, </w:t>
      </w:r>
      <w:r w:rsidRPr="00BD32CF">
        <w:rPr>
          <w:i/>
          <w:sz w:val="20"/>
          <w:lang w:val="en-US"/>
        </w:rPr>
        <w:t>as amended) I may be liable for making false statements, altering a document and using it as authentic, providing false or untrue data, making false statements (</w:t>
      </w:r>
      <w:r w:rsidR="00274068">
        <w:rPr>
          <w:i/>
          <w:sz w:val="20"/>
          <w:lang w:val="en-US"/>
        </w:rPr>
        <w:t>including</w:t>
      </w:r>
      <w:r w:rsidRPr="00BD32CF">
        <w:rPr>
          <w:i/>
          <w:sz w:val="20"/>
          <w:lang w:val="en-US"/>
        </w:rPr>
        <w:t xml:space="preserve"> in connection with the recruitment procedure and during studies).</w:t>
      </w:r>
    </w:p>
    <w:p w14:paraId="5C2B8D0B" w14:textId="77777777" w:rsidR="001F2969" w:rsidRPr="00274068" w:rsidRDefault="001F2969">
      <w:pPr>
        <w:pStyle w:val="Tekstpodstawowy"/>
        <w:rPr>
          <w:i/>
          <w:lang w:val="en-US"/>
        </w:rPr>
      </w:pPr>
    </w:p>
    <w:p w14:paraId="0DCEC86C" w14:textId="01272C89" w:rsidR="001F2969" w:rsidRDefault="001F2969">
      <w:pPr>
        <w:pStyle w:val="Tekstpodstawowy"/>
        <w:spacing w:before="229"/>
        <w:rPr>
          <w:i/>
          <w:lang w:val="en-US"/>
        </w:rPr>
      </w:pPr>
    </w:p>
    <w:p w14:paraId="56E428A2" w14:textId="09F7B6C8" w:rsidR="00323F17" w:rsidRDefault="00323F17">
      <w:pPr>
        <w:pStyle w:val="Tekstpodstawowy"/>
        <w:spacing w:before="229"/>
        <w:rPr>
          <w:i/>
          <w:lang w:val="en-US"/>
        </w:rPr>
      </w:pPr>
    </w:p>
    <w:p w14:paraId="7F2BD31F" w14:textId="77777777" w:rsidR="00323F17" w:rsidRPr="00274068" w:rsidRDefault="00323F17">
      <w:pPr>
        <w:pStyle w:val="Tekstpodstawowy"/>
        <w:spacing w:before="229"/>
        <w:rPr>
          <w:i/>
          <w:lang w:val="en-US"/>
        </w:rPr>
      </w:pPr>
    </w:p>
    <w:p w14:paraId="50EBA083" w14:textId="77777777" w:rsidR="001F2969" w:rsidRDefault="0058421A">
      <w:pPr>
        <w:pStyle w:val="Tekstpodstawowy"/>
        <w:spacing w:before="1"/>
        <w:ind w:left="7112"/>
      </w:pPr>
      <w:r>
        <w:rPr>
          <w:spacing w:val="-2"/>
        </w:rPr>
        <w:t>................................................,</w:t>
      </w:r>
      <w:r>
        <w:rPr>
          <w:spacing w:val="24"/>
        </w:rPr>
        <w:t xml:space="preserve"> </w:t>
      </w:r>
      <w:proofErr w:type="spellStart"/>
      <w:r w:rsidR="00274068">
        <w:rPr>
          <w:spacing w:val="-2"/>
        </w:rPr>
        <w:t>date</w:t>
      </w:r>
      <w:proofErr w:type="spellEnd"/>
      <w:r>
        <w:rPr>
          <w:spacing w:val="27"/>
        </w:rPr>
        <w:t xml:space="preserve"> </w:t>
      </w:r>
      <w:r>
        <w:rPr>
          <w:spacing w:val="-2"/>
        </w:rPr>
        <w:t>..................</w:t>
      </w:r>
    </w:p>
    <w:p w14:paraId="7A79B427" w14:textId="77777777" w:rsidR="001F2969" w:rsidRDefault="00274068">
      <w:pPr>
        <w:ind w:left="7646"/>
        <w:rPr>
          <w:i/>
          <w:sz w:val="18"/>
        </w:rPr>
      </w:pPr>
      <w:proofErr w:type="spellStart"/>
      <w:r>
        <w:rPr>
          <w:i/>
          <w:sz w:val="18"/>
        </w:rPr>
        <w:t>Candidate’s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signature</w:t>
      </w:r>
      <w:proofErr w:type="spellEnd"/>
    </w:p>
    <w:sectPr w:rsidR="001F2969" w:rsidSect="001F2969">
      <w:footerReference w:type="default" r:id="rId9"/>
      <w:pgSz w:w="11920" w:h="16840"/>
      <w:pgMar w:top="20" w:right="620" w:bottom="700" w:left="240" w:header="0" w:footer="51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478C9" w14:textId="77777777" w:rsidR="00490E0B" w:rsidRDefault="00490E0B" w:rsidP="001F2969">
      <w:r>
        <w:separator/>
      </w:r>
    </w:p>
  </w:endnote>
  <w:endnote w:type="continuationSeparator" w:id="0">
    <w:p w14:paraId="4FEB79FB" w14:textId="77777777" w:rsidR="00490E0B" w:rsidRDefault="00490E0B" w:rsidP="001F2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5354F" w14:textId="77777777" w:rsidR="001F2969" w:rsidRDefault="00490E0B">
    <w:pPr>
      <w:pStyle w:val="Tekstpodstawowy"/>
      <w:spacing w:line="14" w:lineRule="auto"/>
    </w:pPr>
    <w:r>
      <w:pict w14:anchorId="2988E538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121.65pt;margin-top:784pt;width:352pt;height:24.6pt;z-index:-15779840;mso-position-horizontal-relative:page;mso-position-vertical-relative:page" filled="f" stroked="f">
          <v:textbox style="mso-next-textbox:#docshape1" inset="0,0,0,0">
            <w:txbxContent>
              <w:p w14:paraId="1CE0658C" w14:textId="77777777" w:rsidR="001F2969" w:rsidRPr="000D3FBF" w:rsidRDefault="0058421A">
                <w:pPr>
                  <w:spacing w:before="11"/>
                  <w:ind w:left="1759" w:hanging="1740"/>
                  <w:rPr>
                    <w:i/>
                    <w:sz w:val="20"/>
                    <w:lang w:val="en-US"/>
                  </w:rPr>
                </w:pPr>
                <w:r w:rsidRPr="000D3FBF">
                  <w:rPr>
                    <w:i/>
                    <w:sz w:val="20"/>
                    <w:lang w:val="en-US"/>
                  </w:rPr>
                  <w:t>International</w:t>
                </w:r>
                <w:r w:rsidRPr="000D3FBF">
                  <w:rPr>
                    <w:i/>
                    <w:spacing w:val="-5"/>
                    <w:sz w:val="20"/>
                    <w:lang w:val="en-US"/>
                  </w:rPr>
                  <w:t xml:space="preserve"> </w:t>
                </w:r>
                <w:r w:rsidRPr="000D3FBF">
                  <w:rPr>
                    <w:i/>
                    <w:sz w:val="20"/>
                    <w:lang w:val="en-US"/>
                  </w:rPr>
                  <w:t>Interdisciplinary</w:t>
                </w:r>
                <w:r w:rsidRPr="000D3FBF">
                  <w:rPr>
                    <w:i/>
                    <w:spacing w:val="-5"/>
                    <w:sz w:val="20"/>
                    <w:lang w:val="en-US"/>
                  </w:rPr>
                  <w:t xml:space="preserve"> </w:t>
                </w:r>
                <w:r w:rsidRPr="000D3FBF">
                  <w:rPr>
                    <w:i/>
                    <w:sz w:val="20"/>
                    <w:lang w:val="en-US"/>
                  </w:rPr>
                  <w:t>Doctoral</w:t>
                </w:r>
                <w:r w:rsidRPr="000D3FBF">
                  <w:rPr>
                    <w:i/>
                    <w:spacing w:val="-5"/>
                    <w:sz w:val="20"/>
                    <w:lang w:val="en-US"/>
                  </w:rPr>
                  <w:t xml:space="preserve"> </w:t>
                </w:r>
                <w:r w:rsidRPr="000D3FBF">
                  <w:rPr>
                    <w:i/>
                    <w:sz w:val="20"/>
                    <w:lang w:val="en-US"/>
                  </w:rPr>
                  <w:t>School</w:t>
                </w:r>
                <w:r w:rsidRPr="000D3FBF">
                  <w:rPr>
                    <w:i/>
                    <w:spacing w:val="-5"/>
                    <w:sz w:val="20"/>
                    <w:lang w:val="en-US"/>
                  </w:rPr>
                  <w:t xml:space="preserve"> </w:t>
                </w:r>
                <w:r w:rsidRPr="000D3FBF">
                  <w:rPr>
                    <w:i/>
                    <w:sz w:val="20"/>
                    <w:lang w:val="en-US"/>
                  </w:rPr>
                  <w:t>-</w:t>
                </w:r>
                <w:r w:rsidRPr="000D3FBF">
                  <w:rPr>
                    <w:i/>
                    <w:spacing w:val="-5"/>
                    <w:sz w:val="20"/>
                    <w:lang w:val="en-US"/>
                  </w:rPr>
                  <w:t xml:space="preserve"> </w:t>
                </w:r>
                <w:r w:rsidRPr="000D3FBF">
                  <w:rPr>
                    <w:i/>
                    <w:sz w:val="20"/>
                    <w:lang w:val="en-US"/>
                  </w:rPr>
                  <w:t>at</w:t>
                </w:r>
                <w:r w:rsidRPr="000D3FBF">
                  <w:rPr>
                    <w:i/>
                    <w:spacing w:val="-5"/>
                    <w:sz w:val="20"/>
                    <w:lang w:val="en-US"/>
                  </w:rPr>
                  <w:t xml:space="preserve"> </w:t>
                </w:r>
                <w:r w:rsidRPr="000D3FBF">
                  <w:rPr>
                    <w:i/>
                    <w:sz w:val="20"/>
                    <w:lang w:val="en-US"/>
                  </w:rPr>
                  <w:t>the</w:t>
                </w:r>
                <w:r w:rsidRPr="000D3FBF">
                  <w:rPr>
                    <w:i/>
                    <w:spacing w:val="-5"/>
                    <w:sz w:val="20"/>
                    <w:lang w:val="en-US"/>
                  </w:rPr>
                  <w:t xml:space="preserve"> </w:t>
                </w:r>
                <w:r w:rsidRPr="000D3FBF">
                  <w:rPr>
                    <w:i/>
                    <w:sz w:val="20"/>
                    <w:lang w:val="en-US"/>
                  </w:rPr>
                  <w:t>HEART</w:t>
                </w:r>
                <w:r w:rsidRPr="000D3FBF">
                  <w:rPr>
                    <w:i/>
                    <w:spacing w:val="-5"/>
                    <w:sz w:val="20"/>
                    <w:lang w:val="en-US"/>
                  </w:rPr>
                  <w:t xml:space="preserve"> </w:t>
                </w:r>
                <w:r w:rsidRPr="000D3FBF">
                  <w:rPr>
                    <w:i/>
                    <w:sz w:val="20"/>
                    <w:lang w:val="en-US"/>
                  </w:rPr>
                  <w:t>of</w:t>
                </w:r>
                <w:r w:rsidRPr="000D3FBF">
                  <w:rPr>
                    <w:i/>
                    <w:spacing w:val="-5"/>
                    <w:sz w:val="20"/>
                    <w:lang w:val="en-US"/>
                  </w:rPr>
                  <w:t xml:space="preserve"> </w:t>
                </w:r>
                <w:proofErr w:type="spellStart"/>
                <w:r w:rsidRPr="000D3FBF">
                  <w:rPr>
                    <w:i/>
                    <w:sz w:val="20"/>
                    <w:lang w:val="en-US"/>
                  </w:rPr>
                  <w:t>BioBased</w:t>
                </w:r>
                <w:proofErr w:type="spellEnd"/>
                <w:r w:rsidRPr="000D3FBF">
                  <w:rPr>
                    <w:i/>
                    <w:spacing w:val="-5"/>
                    <w:sz w:val="20"/>
                    <w:lang w:val="en-US"/>
                  </w:rPr>
                  <w:t xml:space="preserve"> </w:t>
                </w:r>
                <w:r w:rsidRPr="000D3FBF">
                  <w:rPr>
                    <w:i/>
                    <w:sz w:val="20"/>
                    <w:lang w:val="en-US"/>
                  </w:rPr>
                  <w:t xml:space="preserve">University </w:t>
                </w:r>
                <w:r w:rsidR="009E0360">
                  <w:rPr>
                    <w:i/>
                    <w:sz w:val="20"/>
                    <w:lang w:val="en-US"/>
                  </w:rPr>
                  <w:t>Agreement no.</w:t>
                </w:r>
                <w:r w:rsidRPr="000D3FBF">
                  <w:rPr>
                    <w:i/>
                    <w:sz w:val="20"/>
                    <w:lang w:val="en-US"/>
                  </w:rPr>
                  <w:t xml:space="preserve"> BPI/STE/2021/1/00008/U/00001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C81E3" w14:textId="77777777" w:rsidR="001F2969" w:rsidRDefault="00490E0B">
    <w:pPr>
      <w:pStyle w:val="Tekstpodstawowy"/>
      <w:spacing w:line="14" w:lineRule="auto"/>
    </w:pPr>
    <w:r>
      <w:pict w14:anchorId="03CE5004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49" type="#_x0000_t202" style="position:absolute;margin-left:123.95pt;margin-top:805.25pt;width:352pt;height:24.6pt;z-index:-15779328;mso-position-horizontal-relative:page;mso-position-vertical-relative:page" filled="f" stroked="f">
          <v:textbox style="mso-next-textbox:#docshape2" inset="0,0,0,0">
            <w:txbxContent>
              <w:p w14:paraId="2BCCCB2B" w14:textId="77777777" w:rsidR="001F2969" w:rsidRPr="000D3FBF" w:rsidRDefault="0058421A">
                <w:pPr>
                  <w:spacing w:before="11"/>
                  <w:ind w:left="1759" w:hanging="1740"/>
                  <w:rPr>
                    <w:i/>
                    <w:sz w:val="20"/>
                    <w:lang w:val="en-US"/>
                  </w:rPr>
                </w:pPr>
                <w:r w:rsidRPr="000D3FBF">
                  <w:rPr>
                    <w:i/>
                    <w:sz w:val="20"/>
                    <w:lang w:val="en-US"/>
                  </w:rPr>
                  <w:t>International</w:t>
                </w:r>
                <w:r w:rsidRPr="000D3FBF">
                  <w:rPr>
                    <w:i/>
                    <w:spacing w:val="-5"/>
                    <w:sz w:val="20"/>
                    <w:lang w:val="en-US"/>
                  </w:rPr>
                  <w:t xml:space="preserve"> </w:t>
                </w:r>
                <w:r w:rsidRPr="000D3FBF">
                  <w:rPr>
                    <w:i/>
                    <w:sz w:val="20"/>
                    <w:lang w:val="en-US"/>
                  </w:rPr>
                  <w:t>Interdisciplinary</w:t>
                </w:r>
                <w:r w:rsidRPr="000D3FBF">
                  <w:rPr>
                    <w:i/>
                    <w:spacing w:val="-5"/>
                    <w:sz w:val="20"/>
                    <w:lang w:val="en-US"/>
                  </w:rPr>
                  <w:t xml:space="preserve"> </w:t>
                </w:r>
                <w:r w:rsidRPr="000D3FBF">
                  <w:rPr>
                    <w:i/>
                    <w:sz w:val="20"/>
                    <w:lang w:val="en-US"/>
                  </w:rPr>
                  <w:t>Doctoral</w:t>
                </w:r>
                <w:r w:rsidRPr="000D3FBF">
                  <w:rPr>
                    <w:i/>
                    <w:spacing w:val="-5"/>
                    <w:sz w:val="20"/>
                    <w:lang w:val="en-US"/>
                  </w:rPr>
                  <w:t xml:space="preserve"> </w:t>
                </w:r>
                <w:r w:rsidRPr="000D3FBF">
                  <w:rPr>
                    <w:i/>
                    <w:sz w:val="20"/>
                    <w:lang w:val="en-US"/>
                  </w:rPr>
                  <w:t>School</w:t>
                </w:r>
                <w:r w:rsidRPr="000D3FBF">
                  <w:rPr>
                    <w:i/>
                    <w:spacing w:val="-5"/>
                    <w:sz w:val="20"/>
                    <w:lang w:val="en-US"/>
                  </w:rPr>
                  <w:t xml:space="preserve"> </w:t>
                </w:r>
                <w:r w:rsidRPr="000D3FBF">
                  <w:rPr>
                    <w:i/>
                    <w:sz w:val="20"/>
                    <w:lang w:val="en-US"/>
                  </w:rPr>
                  <w:t>-</w:t>
                </w:r>
                <w:r w:rsidRPr="000D3FBF">
                  <w:rPr>
                    <w:i/>
                    <w:spacing w:val="-5"/>
                    <w:sz w:val="20"/>
                    <w:lang w:val="en-US"/>
                  </w:rPr>
                  <w:t xml:space="preserve"> </w:t>
                </w:r>
                <w:r w:rsidRPr="000D3FBF">
                  <w:rPr>
                    <w:i/>
                    <w:sz w:val="20"/>
                    <w:lang w:val="en-US"/>
                  </w:rPr>
                  <w:t>at</w:t>
                </w:r>
                <w:r w:rsidRPr="000D3FBF">
                  <w:rPr>
                    <w:i/>
                    <w:spacing w:val="-5"/>
                    <w:sz w:val="20"/>
                    <w:lang w:val="en-US"/>
                  </w:rPr>
                  <w:t xml:space="preserve"> </w:t>
                </w:r>
                <w:r w:rsidRPr="000D3FBF">
                  <w:rPr>
                    <w:i/>
                    <w:sz w:val="20"/>
                    <w:lang w:val="en-US"/>
                  </w:rPr>
                  <w:t>the</w:t>
                </w:r>
                <w:r w:rsidRPr="000D3FBF">
                  <w:rPr>
                    <w:i/>
                    <w:spacing w:val="-5"/>
                    <w:sz w:val="20"/>
                    <w:lang w:val="en-US"/>
                  </w:rPr>
                  <w:t xml:space="preserve"> </w:t>
                </w:r>
                <w:r w:rsidRPr="000D3FBF">
                  <w:rPr>
                    <w:i/>
                    <w:sz w:val="20"/>
                    <w:lang w:val="en-US"/>
                  </w:rPr>
                  <w:t>HEART</w:t>
                </w:r>
                <w:r w:rsidRPr="000D3FBF">
                  <w:rPr>
                    <w:i/>
                    <w:spacing w:val="-5"/>
                    <w:sz w:val="20"/>
                    <w:lang w:val="en-US"/>
                  </w:rPr>
                  <w:t xml:space="preserve"> </w:t>
                </w:r>
                <w:r w:rsidRPr="000D3FBF">
                  <w:rPr>
                    <w:i/>
                    <w:sz w:val="20"/>
                    <w:lang w:val="en-US"/>
                  </w:rPr>
                  <w:t>of</w:t>
                </w:r>
                <w:r w:rsidRPr="000D3FBF">
                  <w:rPr>
                    <w:i/>
                    <w:spacing w:val="-5"/>
                    <w:sz w:val="20"/>
                    <w:lang w:val="en-US"/>
                  </w:rPr>
                  <w:t xml:space="preserve"> </w:t>
                </w:r>
                <w:proofErr w:type="spellStart"/>
                <w:r w:rsidRPr="000D3FBF">
                  <w:rPr>
                    <w:i/>
                    <w:sz w:val="20"/>
                    <w:lang w:val="en-US"/>
                  </w:rPr>
                  <w:t>BioBased</w:t>
                </w:r>
                <w:proofErr w:type="spellEnd"/>
                <w:r w:rsidRPr="000D3FBF">
                  <w:rPr>
                    <w:i/>
                    <w:spacing w:val="-5"/>
                    <w:sz w:val="20"/>
                    <w:lang w:val="en-US"/>
                  </w:rPr>
                  <w:t xml:space="preserve"> </w:t>
                </w:r>
                <w:r w:rsidRPr="000D3FBF">
                  <w:rPr>
                    <w:i/>
                    <w:sz w:val="20"/>
                    <w:lang w:val="en-US"/>
                  </w:rPr>
                  <w:t xml:space="preserve">University </w:t>
                </w:r>
                <w:r w:rsidR="00274068">
                  <w:rPr>
                    <w:i/>
                    <w:sz w:val="20"/>
                    <w:lang w:val="en-US"/>
                  </w:rPr>
                  <w:t>Agreement no.</w:t>
                </w:r>
                <w:r w:rsidRPr="000D3FBF">
                  <w:rPr>
                    <w:i/>
                    <w:sz w:val="20"/>
                    <w:lang w:val="en-US"/>
                  </w:rPr>
                  <w:t xml:space="preserve"> BPI/STE/2021/1/00008/U/00001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73211" w14:textId="77777777" w:rsidR="00490E0B" w:rsidRDefault="00490E0B" w:rsidP="001F2969">
      <w:r>
        <w:separator/>
      </w:r>
    </w:p>
  </w:footnote>
  <w:footnote w:type="continuationSeparator" w:id="0">
    <w:p w14:paraId="07274B56" w14:textId="77777777" w:rsidR="00490E0B" w:rsidRDefault="00490E0B" w:rsidP="001F29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3BDFE" w14:textId="42997100" w:rsidR="00323F17" w:rsidRDefault="00323F17">
    <w:pPr>
      <w:pStyle w:val="Nagwek"/>
    </w:pPr>
  </w:p>
  <w:p w14:paraId="659001E8" w14:textId="7F589AF6" w:rsidR="00323F17" w:rsidRDefault="00323F17" w:rsidP="00323F17">
    <w:pPr>
      <w:pStyle w:val="Tekstpodstawowy"/>
      <w:spacing w:before="34"/>
    </w:pPr>
  </w:p>
  <w:p w14:paraId="28F066E8" w14:textId="1390F17B" w:rsidR="00323F17" w:rsidRDefault="00490E0B" w:rsidP="00323F17">
    <w:pPr>
      <w:ind w:right="-45"/>
      <w:jc w:val="right"/>
      <w:rPr>
        <w:i/>
        <w:sz w:val="20"/>
        <w:szCs w:val="20"/>
        <w:lang w:val="en-US"/>
      </w:rPr>
    </w:pPr>
    <w:r>
      <w:rPr>
        <w:noProof/>
      </w:rPr>
      <w:pict w14:anchorId="42212422"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53" type="#_x0000_t202" style="position:absolute;left:0;text-align:left;margin-left:161.1pt;margin-top:11.65pt;width:156.5pt;height:35pt;z-index:487540224;visibility:visible;mso-wrap-style:square;mso-width-percent:0;mso-height-percent:0;mso-wrap-distance-left:9pt;mso-wrap-distance-top:3.6pt;mso-wrap-distance-right:9pt;mso-wrap-distance-bottom:3.6pt;mso-position-horizontal-relative:margin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" stroked="f">
          <v:textbox>
            <w:txbxContent>
              <w:p w14:paraId="71115CA7" w14:textId="77777777" w:rsidR="00323F17" w:rsidRPr="001473A4" w:rsidRDefault="00323F17" w:rsidP="00323F17">
                <w:pPr>
                  <w:rPr>
                    <w:color w:val="808080" w:themeColor="background1" w:themeShade="80"/>
                    <w:sz w:val="20"/>
                    <w:szCs w:val="20"/>
                  </w:rPr>
                </w:pPr>
                <w:r w:rsidRPr="001473A4">
                  <w:rPr>
                    <w:color w:val="808080" w:themeColor="background1" w:themeShade="80"/>
                    <w:sz w:val="20"/>
                    <w:szCs w:val="20"/>
                  </w:rPr>
                  <w:t>POLISH NATIONAL AGENCY</w:t>
                </w:r>
                <w:r>
                  <w:rPr>
                    <w:color w:val="808080" w:themeColor="background1" w:themeShade="80"/>
                    <w:sz w:val="20"/>
                    <w:szCs w:val="20"/>
                  </w:rPr>
                  <w:t xml:space="preserve"> </w:t>
                </w:r>
                <w:r w:rsidRPr="001473A4">
                  <w:rPr>
                    <w:color w:val="808080" w:themeColor="background1" w:themeShade="80"/>
                    <w:sz w:val="20"/>
                    <w:szCs w:val="20"/>
                  </w:rPr>
                  <w:t>FOR ACADEMIC EXCHANGE</w:t>
                </w:r>
              </w:p>
            </w:txbxContent>
          </v:textbox>
          <w10:wrap type="square" anchorx="margin"/>
        </v:shape>
      </w:pict>
    </w:r>
  </w:p>
  <w:p w14:paraId="466A183C" w14:textId="1E9094BC" w:rsidR="00323F17" w:rsidRDefault="00165EC7" w:rsidP="00323F17">
    <w:pPr>
      <w:ind w:right="-45"/>
      <w:jc w:val="right"/>
      <w:rPr>
        <w:i/>
        <w:sz w:val="20"/>
        <w:szCs w:val="20"/>
        <w:lang w:val="en-US"/>
      </w:rPr>
    </w:pPr>
    <w:r>
      <w:rPr>
        <w:noProof/>
      </w:rPr>
      <w:drawing>
        <wp:anchor distT="0" distB="0" distL="114300" distR="114300" simplePos="0" relativeHeight="487541248" behindDoc="1" locked="0" layoutInCell="1" allowOverlap="1" wp14:anchorId="2BA6A31A" wp14:editId="2339320D">
          <wp:simplePos x="0" y="0"/>
          <wp:positionH relativeFrom="column">
            <wp:posOffset>4552950</wp:posOffset>
          </wp:positionH>
          <wp:positionV relativeFrom="paragraph">
            <wp:posOffset>1905</wp:posOffset>
          </wp:positionV>
          <wp:extent cx="2495550" cy="545465"/>
          <wp:effectExtent l="0" t="0" r="0" b="0"/>
          <wp:wrapTight wrapText="bothSides">
            <wp:wrapPolygon edited="0">
              <wp:start x="989" y="0"/>
              <wp:lineTo x="0" y="4526"/>
              <wp:lineTo x="0" y="16596"/>
              <wp:lineTo x="989" y="21122"/>
              <wp:lineTo x="5936" y="21122"/>
              <wp:lineTo x="18302" y="21122"/>
              <wp:lineTo x="20611" y="19614"/>
              <wp:lineTo x="20281" y="12070"/>
              <wp:lineTo x="21435" y="6035"/>
              <wp:lineTo x="21435" y="0"/>
              <wp:lineTo x="5936" y="0"/>
              <wp:lineTo x="989" y="0"/>
            </wp:wrapPolygon>
          </wp:wrapTight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5550" cy="545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23F17">
      <w:rPr>
        <w:noProof/>
        <w:position w:val="23"/>
        <w:sz w:val="20"/>
        <w:lang w:eastAsia="pl-PL"/>
      </w:rPr>
      <w:drawing>
        <wp:anchor distT="0" distB="0" distL="114300" distR="114300" simplePos="0" relativeHeight="251657216" behindDoc="1" locked="0" layoutInCell="1" allowOverlap="1" wp14:anchorId="2F9D4C51" wp14:editId="6B3EC7F4">
          <wp:simplePos x="0" y="0"/>
          <wp:positionH relativeFrom="column">
            <wp:posOffset>552450</wp:posOffset>
          </wp:positionH>
          <wp:positionV relativeFrom="paragraph">
            <wp:posOffset>58420</wp:posOffset>
          </wp:positionV>
          <wp:extent cx="3025256" cy="393763"/>
          <wp:effectExtent l="0" t="0" r="0" b="0"/>
          <wp:wrapTight wrapText="bothSides">
            <wp:wrapPolygon edited="0">
              <wp:start x="0" y="0"/>
              <wp:lineTo x="0" y="20903"/>
              <wp:lineTo x="10882" y="20903"/>
              <wp:lineTo x="21491" y="17768"/>
              <wp:lineTo x="21491" y="3135"/>
              <wp:lineTo x="9521" y="0"/>
              <wp:lineTo x="0" y="0"/>
            </wp:wrapPolygon>
          </wp:wrapTight>
          <wp:docPr id="34" name="Imag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5256" cy="393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744F7E5" w14:textId="6C968E10" w:rsidR="00323F17" w:rsidRDefault="00323F17" w:rsidP="00323F17">
    <w:pPr>
      <w:ind w:right="-45"/>
      <w:jc w:val="right"/>
      <w:rPr>
        <w:i/>
        <w:sz w:val="20"/>
        <w:szCs w:val="20"/>
        <w:lang w:val="en-US"/>
      </w:rPr>
    </w:pPr>
  </w:p>
  <w:p w14:paraId="56333B0B" w14:textId="6441D06C" w:rsidR="00323F17" w:rsidRDefault="00323F17" w:rsidP="00323F17">
    <w:pPr>
      <w:ind w:right="-45"/>
      <w:jc w:val="right"/>
      <w:rPr>
        <w:i/>
        <w:sz w:val="20"/>
        <w:szCs w:val="20"/>
        <w:lang w:val="en-US"/>
      </w:rPr>
    </w:pPr>
  </w:p>
  <w:p w14:paraId="4BE5A5D0" w14:textId="77777777" w:rsidR="00165EC7" w:rsidRDefault="00165EC7" w:rsidP="00323F17">
    <w:pPr>
      <w:ind w:right="-45"/>
      <w:jc w:val="right"/>
      <w:rPr>
        <w:i/>
        <w:sz w:val="20"/>
        <w:szCs w:val="20"/>
        <w:lang w:val="en-US"/>
      </w:rPr>
    </w:pPr>
  </w:p>
  <w:p w14:paraId="66528F14" w14:textId="77777777" w:rsidR="00323F17" w:rsidRDefault="00323F17" w:rsidP="00323F17">
    <w:pPr>
      <w:ind w:right="-45"/>
      <w:jc w:val="right"/>
      <w:rPr>
        <w:i/>
        <w:sz w:val="20"/>
        <w:szCs w:val="20"/>
        <w:lang w:val="en-US"/>
      </w:rPr>
    </w:pPr>
  </w:p>
  <w:p w14:paraId="60A60ED3" w14:textId="0AC5EE45" w:rsidR="00323F17" w:rsidRDefault="00323F17" w:rsidP="00323F17">
    <w:pPr>
      <w:ind w:right="-45"/>
      <w:jc w:val="right"/>
      <w:rPr>
        <w:i/>
        <w:sz w:val="20"/>
        <w:szCs w:val="20"/>
        <w:lang w:val="en-US"/>
      </w:rPr>
    </w:pPr>
    <w:r w:rsidRPr="00C36047">
      <w:rPr>
        <w:i/>
        <w:sz w:val="20"/>
        <w:szCs w:val="20"/>
        <w:lang w:val="en-US"/>
      </w:rPr>
      <w:t xml:space="preserve">Annex </w:t>
    </w:r>
    <w:r>
      <w:rPr>
        <w:i/>
        <w:sz w:val="20"/>
        <w:szCs w:val="20"/>
        <w:lang w:val="en-US"/>
      </w:rPr>
      <w:t>no. 4</w:t>
    </w:r>
    <w:r w:rsidRPr="00C36047">
      <w:rPr>
        <w:i/>
        <w:sz w:val="20"/>
        <w:szCs w:val="20"/>
        <w:lang w:val="en-US"/>
      </w:rPr>
      <w:t xml:space="preserve"> to the Regulations for </w:t>
    </w:r>
    <w:r>
      <w:rPr>
        <w:i/>
        <w:sz w:val="20"/>
        <w:szCs w:val="20"/>
        <w:lang w:val="en-US"/>
      </w:rPr>
      <w:t>granting</w:t>
    </w:r>
    <w:r w:rsidRPr="00C36047">
      <w:rPr>
        <w:i/>
        <w:sz w:val="20"/>
        <w:szCs w:val="20"/>
        <w:lang w:val="en-US"/>
      </w:rPr>
      <w:t xml:space="preserve"> funds for </w:t>
    </w:r>
    <w:r>
      <w:rPr>
        <w:i/>
        <w:sz w:val="20"/>
        <w:szCs w:val="20"/>
        <w:lang w:val="en-US"/>
      </w:rPr>
      <w:t>the exchange</w:t>
    </w:r>
    <w:r w:rsidRPr="00C36047">
      <w:rPr>
        <w:i/>
        <w:sz w:val="20"/>
        <w:szCs w:val="20"/>
        <w:lang w:val="en-US"/>
      </w:rPr>
      <w:t xml:space="preserve"> of doctoral students within the project </w:t>
    </w:r>
  </w:p>
  <w:p w14:paraId="5D93A3EB" w14:textId="370B6CAD" w:rsidR="00323F17" w:rsidRPr="00C36047" w:rsidRDefault="00323F17" w:rsidP="00323F17">
    <w:pPr>
      <w:ind w:right="-45"/>
      <w:jc w:val="right"/>
      <w:rPr>
        <w:i/>
        <w:sz w:val="20"/>
        <w:szCs w:val="20"/>
        <w:lang w:val="en-US"/>
      </w:rPr>
    </w:pPr>
    <w:r>
      <w:rPr>
        <w:i/>
        <w:sz w:val="20"/>
        <w:szCs w:val="20"/>
        <w:lang w:val="en-US"/>
      </w:rPr>
      <w:t>“</w:t>
    </w:r>
    <w:r w:rsidRPr="00C36047">
      <w:rPr>
        <w:i/>
        <w:sz w:val="20"/>
        <w:szCs w:val="20"/>
        <w:lang w:val="en-US"/>
      </w:rPr>
      <w:t xml:space="preserve">International Interdisciplinary Doctoral School </w:t>
    </w:r>
    <w:r>
      <w:rPr>
        <w:i/>
        <w:sz w:val="20"/>
        <w:szCs w:val="20"/>
        <w:lang w:val="en-US"/>
      </w:rPr>
      <w:t>–</w:t>
    </w:r>
    <w:r w:rsidRPr="00C36047">
      <w:rPr>
        <w:i/>
        <w:sz w:val="20"/>
        <w:szCs w:val="20"/>
        <w:lang w:val="en-US"/>
      </w:rPr>
      <w:t xml:space="preserve"> at the HEART of </w:t>
    </w:r>
    <w:proofErr w:type="spellStart"/>
    <w:r w:rsidRPr="00C36047">
      <w:rPr>
        <w:i/>
        <w:sz w:val="20"/>
        <w:szCs w:val="20"/>
        <w:lang w:val="en-US"/>
      </w:rPr>
      <w:t>BioBased</w:t>
    </w:r>
    <w:proofErr w:type="spellEnd"/>
    <w:r w:rsidRPr="00C36047">
      <w:rPr>
        <w:i/>
        <w:sz w:val="20"/>
        <w:szCs w:val="20"/>
        <w:lang w:val="en-US"/>
      </w:rPr>
      <w:t xml:space="preserve"> University”</w:t>
    </w:r>
  </w:p>
  <w:p w14:paraId="67A875F6" w14:textId="212A51C5" w:rsidR="00323F17" w:rsidRDefault="00323F1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56358"/>
    <w:multiLevelType w:val="hybridMultilevel"/>
    <w:tmpl w:val="F0CAF4DC"/>
    <w:lvl w:ilvl="0" w:tplc="3A287474">
      <w:start w:val="1"/>
      <w:numFmt w:val="decimal"/>
      <w:lvlText w:val="%1)"/>
      <w:lvlJc w:val="left"/>
      <w:pPr>
        <w:ind w:left="145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0"/>
        <w:szCs w:val="20"/>
        <w:lang w:val="pl-PL" w:eastAsia="en-US" w:bidi="ar-SA"/>
      </w:rPr>
    </w:lvl>
    <w:lvl w:ilvl="1" w:tplc="F8E64EA6">
      <w:numFmt w:val="bullet"/>
      <w:lvlText w:val="•"/>
      <w:lvlJc w:val="left"/>
      <w:pPr>
        <w:ind w:left="2420" w:hanging="360"/>
      </w:pPr>
      <w:rPr>
        <w:rFonts w:hint="default"/>
        <w:lang w:val="pl-PL" w:eastAsia="en-US" w:bidi="ar-SA"/>
      </w:rPr>
    </w:lvl>
    <w:lvl w:ilvl="2" w:tplc="BB4E0FC6">
      <w:numFmt w:val="bullet"/>
      <w:lvlText w:val="•"/>
      <w:lvlJc w:val="left"/>
      <w:pPr>
        <w:ind w:left="3380" w:hanging="360"/>
      </w:pPr>
      <w:rPr>
        <w:rFonts w:hint="default"/>
        <w:lang w:val="pl-PL" w:eastAsia="en-US" w:bidi="ar-SA"/>
      </w:rPr>
    </w:lvl>
    <w:lvl w:ilvl="3" w:tplc="66343C9A">
      <w:numFmt w:val="bullet"/>
      <w:lvlText w:val="•"/>
      <w:lvlJc w:val="left"/>
      <w:pPr>
        <w:ind w:left="4340" w:hanging="360"/>
      </w:pPr>
      <w:rPr>
        <w:rFonts w:hint="default"/>
        <w:lang w:val="pl-PL" w:eastAsia="en-US" w:bidi="ar-SA"/>
      </w:rPr>
    </w:lvl>
    <w:lvl w:ilvl="4" w:tplc="30D4A68C">
      <w:numFmt w:val="bullet"/>
      <w:lvlText w:val="•"/>
      <w:lvlJc w:val="left"/>
      <w:pPr>
        <w:ind w:left="5300" w:hanging="360"/>
      </w:pPr>
      <w:rPr>
        <w:rFonts w:hint="default"/>
        <w:lang w:val="pl-PL" w:eastAsia="en-US" w:bidi="ar-SA"/>
      </w:rPr>
    </w:lvl>
    <w:lvl w:ilvl="5" w:tplc="BD669662">
      <w:numFmt w:val="bullet"/>
      <w:lvlText w:val="•"/>
      <w:lvlJc w:val="left"/>
      <w:pPr>
        <w:ind w:left="6260" w:hanging="360"/>
      </w:pPr>
      <w:rPr>
        <w:rFonts w:hint="default"/>
        <w:lang w:val="pl-PL" w:eastAsia="en-US" w:bidi="ar-SA"/>
      </w:rPr>
    </w:lvl>
    <w:lvl w:ilvl="6" w:tplc="AEC689A8">
      <w:numFmt w:val="bullet"/>
      <w:lvlText w:val="•"/>
      <w:lvlJc w:val="left"/>
      <w:pPr>
        <w:ind w:left="7220" w:hanging="360"/>
      </w:pPr>
      <w:rPr>
        <w:rFonts w:hint="default"/>
        <w:lang w:val="pl-PL" w:eastAsia="en-US" w:bidi="ar-SA"/>
      </w:rPr>
    </w:lvl>
    <w:lvl w:ilvl="7" w:tplc="5F327A42">
      <w:numFmt w:val="bullet"/>
      <w:lvlText w:val="•"/>
      <w:lvlJc w:val="left"/>
      <w:pPr>
        <w:ind w:left="8180" w:hanging="360"/>
      </w:pPr>
      <w:rPr>
        <w:rFonts w:hint="default"/>
        <w:lang w:val="pl-PL" w:eastAsia="en-US" w:bidi="ar-SA"/>
      </w:rPr>
    </w:lvl>
    <w:lvl w:ilvl="8" w:tplc="A8BE0106">
      <w:numFmt w:val="bullet"/>
      <w:lvlText w:val="•"/>
      <w:lvlJc w:val="left"/>
      <w:pPr>
        <w:ind w:left="9140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6122229D"/>
    <w:multiLevelType w:val="hybridMultilevel"/>
    <w:tmpl w:val="554A76CE"/>
    <w:lvl w:ilvl="0" w:tplc="5978A79A">
      <w:start w:val="1"/>
      <w:numFmt w:val="decimal"/>
      <w:lvlText w:val="%1)"/>
      <w:lvlJc w:val="left"/>
      <w:pPr>
        <w:ind w:left="145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0"/>
        <w:szCs w:val="20"/>
        <w:lang w:val="pl-PL" w:eastAsia="en-US" w:bidi="ar-SA"/>
      </w:rPr>
    </w:lvl>
    <w:lvl w:ilvl="1" w:tplc="4E0A3946">
      <w:numFmt w:val="bullet"/>
      <w:lvlText w:val="•"/>
      <w:lvlJc w:val="left"/>
      <w:pPr>
        <w:ind w:left="2420" w:hanging="360"/>
      </w:pPr>
      <w:rPr>
        <w:rFonts w:hint="default"/>
        <w:lang w:val="pl-PL" w:eastAsia="en-US" w:bidi="ar-SA"/>
      </w:rPr>
    </w:lvl>
    <w:lvl w:ilvl="2" w:tplc="A40A9C00">
      <w:numFmt w:val="bullet"/>
      <w:lvlText w:val="•"/>
      <w:lvlJc w:val="left"/>
      <w:pPr>
        <w:ind w:left="3380" w:hanging="360"/>
      </w:pPr>
      <w:rPr>
        <w:rFonts w:hint="default"/>
        <w:lang w:val="pl-PL" w:eastAsia="en-US" w:bidi="ar-SA"/>
      </w:rPr>
    </w:lvl>
    <w:lvl w:ilvl="3" w:tplc="5D4C87FA">
      <w:numFmt w:val="bullet"/>
      <w:lvlText w:val="•"/>
      <w:lvlJc w:val="left"/>
      <w:pPr>
        <w:ind w:left="4340" w:hanging="360"/>
      </w:pPr>
      <w:rPr>
        <w:rFonts w:hint="default"/>
        <w:lang w:val="pl-PL" w:eastAsia="en-US" w:bidi="ar-SA"/>
      </w:rPr>
    </w:lvl>
    <w:lvl w:ilvl="4" w:tplc="08CE4390">
      <w:numFmt w:val="bullet"/>
      <w:lvlText w:val="•"/>
      <w:lvlJc w:val="left"/>
      <w:pPr>
        <w:ind w:left="5300" w:hanging="360"/>
      </w:pPr>
      <w:rPr>
        <w:rFonts w:hint="default"/>
        <w:lang w:val="pl-PL" w:eastAsia="en-US" w:bidi="ar-SA"/>
      </w:rPr>
    </w:lvl>
    <w:lvl w:ilvl="5" w:tplc="718C72B4">
      <w:numFmt w:val="bullet"/>
      <w:lvlText w:val="•"/>
      <w:lvlJc w:val="left"/>
      <w:pPr>
        <w:ind w:left="6260" w:hanging="360"/>
      </w:pPr>
      <w:rPr>
        <w:rFonts w:hint="default"/>
        <w:lang w:val="pl-PL" w:eastAsia="en-US" w:bidi="ar-SA"/>
      </w:rPr>
    </w:lvl>
    <w:lvl w:ilvl="6" w:tplc="DDF2365C">
      <w:numFmt w:val="bullet"/>
      <w:lvlText w:val="•"/>
      <w:lvlJc w:val="left"/>
      <w:pPr>
        <w:ind w:left="7220" w:hanging="360"/>
      </w:pPr>
      <w:rPr>
        <w:rFonts w:hint="default"/>
        <w:lang w:val="pl-PL" w:eastAsia="en-US" w:bidi="ar-SA"/>
      </w:rPr>
    </w:lvl>
    <w:lvl w:ilvl="7" w:tplc="CB54F424">
      <w:numFmt w:val="bullet"/>
      <w:lvlText w:val="•"/>
      <w:lvlJc w:val="left"/>
      <w:pPr>
        <w:ind w:left="8180" w:hanging="360"/>
      </w:pPr>
      <w:rPr>
        <w:rFonts w:hint="default"/>
        <w:lang w:val="pl-PL" w:eastAsia="en-US" w:bidi="ar-SA"/>
      </w:rPr>
    </w:lvl>
    <w:lvl w:ilvl="8" w:tplc="9F24D050">
      <w:numFmt w:val="bullet"/>
      <w:lvlText w:val="•"/>
      <w:lvlJc w:val="left"/>
      <w:pPr>
        <w:ind w:left="9140" w:hanging="360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2969"/>
    <w:rsid w:val="00007AFE"/>
    <w:rsid w:val="000D3FBF"/>
    <w:rsid w:val="00165EC7"/>
    <w:rsid w:val="001F2969"/>
    <w:rsid w:val="00274068"/>
    <w:rsid w:val="00323F17"/>
    <w:rsid w:val="00490E0B"/>
    <w:rsid w:val="0058421A"/>
    <w:rsid w:val="00603BE2"/>
    <w:rsid w:val="00645413"/>
    <w:rsid w:val="00713750"/>
    <w:rsid w:val="007B7C69"/>
    <w:rsid w:val="009E0360"/>
    <w:rsid w:val="00A07552"/>
    <w:rsid w:val="00B347DD"/>
    <w:rsid w:val="00E2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0335CD41"/>
  <w15:docId w15:val="{AC2155F4-C32D-4CF1-A786-2D6741429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1F2969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F296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1F2969"/>
    <w:rPr>
      <w:sz w:val="20"/>
      <w:szCs w:val="20"/>
    </w:rPr>
  </w:style>
  <w:style w:type="paragraph" w:styleId="Tytu">
    <w:name w:val="Title"/>
    <w:basedOn w:val="Normalny"/>
    <w:uiPriority w:val="1"/>
    <w:qFormat/>
    <w:rsid w:val="001F2969"/>
    <w:pPr>
      <w:ind w:left="1028" w:right="88"/>
      <w:jc w:val="center"/>
    </w:pPr>
    <w:rPr>
      <w:b/>
      <w:bCs/>
      <w:sz w:val="20"/>
      <w:szCs w:val="20"/>
    </w:rPr>
  </w:style>
  <w:style w:type="paragraph" w:styleId="Akapitzlist">
    <w:name w:val="List Paragraph"/>
    <w:basedOn w:val="Normalny"/>
    <w:uiPriority w:val="1"/>
    <w:qFormat/>
    <w:rsid w:val="001F2969"/>
    <w:pPr>
      <w:ind w:left="1451" w:right="159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1F2969"/>
  </w:style>
  <w:style w:type="paragraph" w:styleId="Tekstdymka">
    <w:name w:val="Balloon Text"/>
    <w:basedOn w:val="Normalny"/>
    <w:link w:val="TekstdymkaZnak"/>
    <w:uiPriority w:val="99"/>
    <w:semiHidden/>
    <w:unhideWhenUsed/>
    <w:rsid w:val="000D3F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3FBF"/>
    <w:rPr>
      <w:rFonts w:ascii="Tahoma" w:eastAsia="Times New Roman" w:hAnsi="Tahoma" w:cs="Tahoma"/>
      <w:sz w:val="16"/>
      <w:szCs w:val="16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2740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4068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2740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4068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518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Regulaminu - Informacja w sprawie przetwarzania danych osobowych.docx</vt:lpstr>
    </vt:vector>
  </TitlesOfParts>
  <Company/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Regulaminu - Informacja w sprawie przetwarzania danych osobowych.docx</dc:title>
  <dc:creator>Lenovo</dc:creator>
  <cp:lastModifiedBy>joanna.czech@upwr.edu.pl</cp:lastModifiedBy>
  <cp:revision>8</cp:revision>
  <dcterms:created xsi:type="dcterms:W3CDTF">2023-11-02T12:30:00Z</dcterms:created>
  <dcterms:modified xsi:type="dcterms:W3CDTF">2023-11-07T12:45:00Z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m119 Google Docs Renderer</vt:lpwstr>
  </property>
</Properties>
</file>