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DC7B" w14:textId="5E5DF38B" w:rsidR="00502A9A" w:rsidRDefault="00E4744A" w:rsidP="00502A9A">
      <w:r>
        <w:t>Szanowni Państwo,</w:t>
      </w:r>
    </w:p>
    <w:p w14:paraId="7E9BADA3" w14:textId="77777777" w:rsidR="00FC083B" w:rsidRDefault="00FC083B" w:rsidP="00502A9A"/>
    <w:p w14:paraId="669A2443" w14:textId="529658AF" w:rsidR="00502A9A" w:rsidRDefault="00E4744A" w:rsidP="00502A9A">
      <w:pPr>
        <w:pStyle w:val="Zwykytekst"/>
      </w:pPr>
      <w:r>
        <w:t>Szkolenie</w:t>
      </w:r>
      <w:r w:rsidR="00502A9A">
        <w:t xml:space="preserve"> </w:t>
      </w:r>
      <w:r w:rsidRPr="00E4744A">
        <w:rPr>
          <w:b/>
          <w:bCs/>
        </w:rPr>
        <w:t>„Podstawy wizualizacji danych w R z wykorzystaniem pakietu ggplot2”</w:t>
      </w:r>
      <w:r>
        <w:t xml:space="preserve"> </w:t>
      </w:r>
      <w:r w:rsidR="00502A9A">
        <w:t>odbędzie się w dniach</w:t>
      </w:r>
      <w:r>
        <w:rPr>
          <w:b/>
          <w:bCs/>
        </w:rPr>
        <w:t xml:space="preserve"> 14-15 listopada 2023 r.</w:t>
      </w:r>
      <w:r w:rsidR="00202EE2">
        <w:rPr>
          <w:b/>
          <w:bCs/>
        </w:rPr>
        <w:t xml:space="preserve"> </w:t>
      </w:r>
      <w:r w:rsidR="00502A9A">
        <w:rPr>
          <w:b/>
          <w:bCs/>
        </w:rPr>
        <w:t>w formule on-line</w:t>
      </w:r>
      <w:r w:rsidR="00502A9A">
        <w:t>.</w:t>
      </w:r>
    </w:p>
    <w:p w14:paraId="11F8F5D0" w14:textId="77777777" w:rsidR="00502A9A" w:rsidRDefault="00502A9A" w:rsidP="00502A9A">
      <w:pPr>
        <w:pStyle w:val="Zwykytekst"/>
      </w:pPr>
    </w:p>
    <w:p w14:paraId="16FAF638" w14:textId="2F66939F" w:rsidR="00502A9A" w:rsidRDefault="00502A9A" w:rsidP="00502A9A">
      <w:pPr>
        <w:pStyle w:val="Zwykytekst"/>
      </w:pPr>
      <w:r>
        <w:t>Poniżej przesyłam informacje o</w:t>
      </w:r>
      <w:r w:rsidR="008710E4">
        <w:t>rganizacyjne dot. szkolenia</w:t>
      </w:r>
      <w:r>
        <w:t>.</w:t>
      </w:r>
      <w:r w:rsidR="00955AC1">
        <w:t xml:space="preserve"> </w:t>
      </w:r>
    </w:p>
    <w:p w14:paraId="34C48B06" w14:textId="77777777" w:rsidR="00502A9A" w:rsidRDefault="00502A9A" w:rsidP="00502A9A">
      <w:pPr>
        <w:pStyle w:val="Zwykytekst"/>
      </w:pPr>
    </w:p>
    <w:p w14:paraId="1D22B9DF" w14:textId="09EFFE19" w:rsidR="0038173C" w:rsidRDefault="00502A9A" w:rsidP="0038173C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Oprogramowanie </w:t>
      </w:r>
      <w:r w:rsidR="0038173C" w:rsidRPr="0038173C">
        <w:t>– proszę o zainstalowanie na komputerze szkoleniowym następujących narzędzi</w:t>
      </w:r>
      <w:r w:rsidR="0038173C">
        <w:t xml:space="preserve"> dostępnych bezpłatnie</w:t>
      </w:r>
      <w:r w:rsidR="0038173C" w:rsidRPr="0038173C">
        <w:t>:</w:t>
      </w:r>
    </w:p>
    <w:p w14:paraId="1A37992E" w14:textId="77777777" w:rsidR="00E4744A" w:rsidRDefault="00E4744A" w:rsidP="00E4744A">
      <w:pPr>
        <w:pStyle w:val="Akapitzlist"/>
        <w:numPr>
          <w:ilvl w:val="1"/>
          <w:numId w:val="3"/>
        </w:numPr>
      </w:pPr>
      <w:r>
        <w:t xml:space="preserve">Środowisko R (minimalna zalecana wersja to 4.2, link do pobrania </w:t>
      </w:r>
      <w:hyperlink r:id="rId6" w:history="1">
        <w:r w:rsidRPr="00D86C8A">
          <w:rPr>
            <w:rStyle w:val="Hipercze"/>
          </w:rPr>
          <w:t>https://cran.r-project.org/bin/windows/base/</w:t>
        </w:r>
      </w:hyperlink>
      <w:r>
        <w:t xml:space="preserve"> )</w:t>
      </w:r>
    </w:p>
    <w:p w14:paraId="61FC2F6F" w14:textId="77777777" w:rsidR="00E4744A" w:rsidRDefault="00E4744A" w:rsidP="00E4744A">
      <w:pPr>
        <w:pStyle w:val="Akapitzlist"/>
        <w:numPr>
          <w:ilvl w:val="1"/>
          <w:numId w:val="3"/>
        </w:numPr>
      </w:pPr>
      <w:proofErr w:type="spellStart"/>
      <w:r>
        <w:t>RStudio</w:t>
      </w:r>
      <w:proofErr w:type="spellEnd"/>
      <w:r>
        <w:t xml:space="preserve"> Desktop (link do pobrania </w:t>
      </w:r>
      <w:hyperlink r:id="rId7" w:history="1">
        <w:r w:rsidRPr="00D86C8A">
          <w:rPr>
            <w:rStyle w:val="Hipercze"/>
          </w:rPr>
          <w:t>https://posit.co/download/rstudio-desktop/</w:t>
        </w:r>
      </w:hyperlink>
      <w:r>
        <w:t xml:space="preserve"> )</w:t>
      </w:r>
    </w:p>
    <w:p w14:paraId="22B4983B" w14:textId="77777777" w:rsidR="00E4744A" w:rsidRDefault="00E4744A" w:rsidP="00E4744A"/>
    <w:p w14:paraId="0540E049" w14:textId="77777777" w:rsidR="00E4744A" w:rsidRDefault="00E4744A" w:rsidP="00E4744A">
      <w:r>
        <w:t>Przed rozpoczęciem kursu wymagane jest zainstalowanie i załadowanie poniższych pakietów. Wersja pakietów nie powinna być niższa niż ta podana w tabeli poniżej.</w:t>
      </w:r>
    </w:p>
    <w:p w14:paraId="24E9039F" w14:textId="77777777" w:rsidR="00E4744A" w:rsidRDefault="00E4744A" w:rsidP="00E4744A"/>
    <w:tbl>
      <w:tblPr>
        <w:tblW w:w="855" w:type="pct"/>
        <w:tblInd w:w="1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</w:tblGrid>
      <w:tr w:rsidR="00E4744A" w14:paraId="279CE1A3" w14:textId="77777777" w:rsidTr="00E4744A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CBFF5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</w:p>
        </w:tc>
      </w:tr>
      <w:tr w:rsidR="00E4744A" w14:paraId="4967F609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F691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dplyr</w:t>
            </w:r>
            <w:proofErr w:type="spellEnd"/>
          </w:p>
        </w:tc>
      </w:tr>
      <w:tr w:rsidR="00E4744A" w14:paraId="79E6DB5F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9D8C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forcats</w:t>
            </w:r>
            <w:proofErr w:type="spellEnd"/>
          </w:p>
        </w:tc>
      </w:tr>
      <w:tr w:rsidR="00E4744A" w14:paraId="0ACBF2E2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D1B6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ggcorrplot</w:t>
            </w:r>
            <w:proofErr w:type="spellEnd"/>
          </w:p>
        </w:tc>
      </w:tr>
      <w:tr w:rsidR="00E4744A" w14:paraId="01AEA84A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91AE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ggplot2</w:t>
            </w:r>
          </w:p>
        </w:tc>
      </w:tr>
      <w:tr w:rsidR="00E4744A" w14:paraId="189CB150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DDD3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ggpubr</w:t>
            </w:r>
            <w:proofErr w:type="spellEnd"/>
          </w:p>
        </w:tc>
      </w:tr>
      <w:tr w:rsidR="00E4744A" w14:paraId="2ECD9EB8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0362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ggrepel</w:t>
            </w:r>
            <w:proofErr w:type="spellEnd"/>
          </w:p>
        </w:tc>
      </w:tr>
      <w:tr w:rsidR="00E4744A" w14:paraId="65B66F1C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C3B3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ggthemes</w:t>
            </w:r>
            <w:proofErr w:type="spellEnd"/>
          </w:p>
        </w:tc>
      </w:tr>
      <w:tr w:rsidR="00E4744A" w14:paraId="57EE6877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7125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htmltools</w:t>
            </w:r>
            <w:proofErr w:type="spellEnd"/>
          </w:p>
        </w:tc>
      </w:tr>
      <w:tr w:rsidR="00E4744A" w14:paraId="281B3FBB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76C4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httr</w:t>
            </w:r>
            <w:proofErr w:type="spellEnd"/>
          </w:p>
        </w:tc>
      </w:tr>
      <w:tr w:rsidR="00E4744A" w14:paraId="22B21DE2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AC98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knitr</w:t>
            </w:r>
            <w:proofErr w:type="spellEnd"/>
          </w:p>
        </w:tc>
      </w:tr>
      <w:tr w:rsidR="00E4744A" w14:paraId="4958FD73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38B3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pdp</w:t>
            </w:r>
            <w:proofErr w:type="spellEnd"/>
          </w:p>
        </w:tc>
      </w:tr>
      <w:tr w:rsidR="00E4744A" w14:paraId="77B85200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F71F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plyr</w:t>
            </w:r>
            <w:proofErr w:type="spellEnd"/>
          </w:p>
        </w:tc>
      </w:tr>
      <w:tr w:rsidR="00E4744A" w14:paraId="1D89103A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C002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purrr</w:t>
            </w:r>
            <w:proofErr w:type="spellEnd"/>
          </w:p>
        </w:tc>
      </w:tr>
      <w:tr w:rsidR="00E4744A" w14:paraId="74AA7CCC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5285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RColorBrewer</w:t>
            </w:r>
            <w:proofErr w:type="spellEnd"/>
          </w:p>
        </w:tc>
      </w:tr>
      <w:tr w:rsidR="00E4744A" w14:paraId="6D1CF383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9F10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readr</w:t>
            </w:r>
            <w:proofErr w:type="spellEnd"/>
          </w:p>
        </w:tc>
      </w:tr>
      <w:tr w:rsidR="00E4744A" w14:paraId="269A5F15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EC78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readxl</w:t>
            </w:r>
            <w:proofErr w:type="spellEnd"/>
          </w:p>
        </w:tc>
      </w:tr>
      <w:tr w:rsidR="00E4744A" w14:paraId="768AB97F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77E8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reshape2</w:t>
            </w:r>
          </w:p>
        </w:tc>
      </w:tr>
      <w:tr w:rsidR="00E4744A" w14:paraId="3C335B5B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4282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scales</w:t>
            </w:r>
            <w:proofErr w:type="spellEnd"/>
          </w:p>
        </w:tc>
      </w:tr>
      <w:tr w:rsidR="00E4744A" w14:paraId="7348044A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7BA4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SmarterPoland</w:t>
            </w:r>
            <w:proofErr w:type="spellEnd"/>
          </w:p>
        </w:tc>
      </w:tr>
      <w:tr w:rsidR="00E4744A" w14:paraId="2CB1AB18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7030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stringr</w:t>
            </w:r>
            <w:proofErr w:type="spellEnd"/>
          </w:p>
        </w:tc>
      </w:tr>
      <w:tr w:rsidR="00E4744A" w14:paraId="3633AA3D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8066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tibble</w:t>
            </w:r>
            <w:proofErr w:type="spellEnd"/>
          </w:p>
        </w:tc>
      </w:tr>
      <w:tr w:rsidR="00E4744A" w14:paraId="3C720CF6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B030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tidyr</w:t>
            </w:r>
            <w:proofErr w:type="spellEnd"/>
          </w:p>
        </w:tc>
      </w:tr>
      <w:tr w:rsidR="00E4744A" w14:paraId="77BBC0AF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0604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tidyverse</w:t>
            </w:r>
            <w:proofErr w:type="spellEnd"/>
          </w:p>
        </w:tc>
      </w:tr>
      <w:tr w:rsidR="00E4744A" w14:paraId="29749FC4" w14:textId="77777777" w:rsidTr="00E474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F5E1" w14:textId="77777777" w:rsidR="00E4744A" w:rsidRDefault="00E4744A" w:rsidP="00543A22">
            <w:pPr>
              <w:pStyle w:val="Comp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wesanderson</w:t>
            </w:r>
            <w:proofErr w:type="spellEnd"/>
          </w:p>
        </w:tc>
      </w:tr>
    </w:tbl>
    <w:p w14:paraId="7A21F2BF" w14:textId="77777777" w:rsidR="00E4744A" w:rsidRDefault="00E4744A" w:rsidP="00E4744A"/>
    <w:p w14:paraId="67A67EE6" w14:textId="668C05D1" w:rsidR="00502A9A" w:rsidRDefault="00E4744A" w:rsidP="00E4744A">
      <w:r>
        <w:t xml:space="preserve">Pakiety można zainstalować automatycznie np. poprzez uruchomienie załączonego skryptu </w:t>
      </w:r>
      <w:r>
        <w:rPr>
          <w:b/>
          <w:bCs/>
        </w:rPr>
        <w:t xml:space="preserve">Wizualizacja ggplot2.R </w:t>
      </w:r>
      <w:r>
        <w:t>. Podczas szkolenia nie jest przewidziana pomoc techniczna związana z instalacją środowiska R oraz wymienionych wyżej pakietów.</w:t>
      </w:r>
    </w:p>
    <w:p w14:paraId="18FD081B" w14:textId="12445F51" w:rsidR="00E4744A" w:rsidRPr="00E4744A" w:rsidRDefault="00E4744A" w:rsidP="00E4744A">
      <w:pPr>
        <w:pStyle w:val="Akapitzlist"/>
        <w:numPr>
          <w:ilvl w:val="0"/>
          <w:numId w:val="3"/>
        </w:numPr>
        <w:rPr>
          <w:bCs/>
        </w:rPr>
      </w:pPr>
      <w:r w:rsidRPr="004E768D">
        <w:lastRenderedPageBreak/>
        <w:t xml:space="preserve">Szkolenie odbędzie się z wykorzystaniem platformy szkoleniowej </w:t>
      </w:r>
      <w:r w:rsidRPr="00E4744A">
        <w:rPr>
          <w:b/>
          <w:bCs/>
        </w:rPr>
        <w:t xml:space="preserve">MS </w:t>
      </w:r>
      <w:proofErr w:type="spellStart"/>
      <w:r w:rsidRPr="00E4744A">
        <w:rPr>
          <w:b/>
          <w:bCs/>
        </w:rPr>
        <w:t>Teams</w:t>
      </w:r>
      <w:proofErr w:type="spellEnd"/>
      <w:r w:rsidRPr="00E4744A">
        <w:rPr>
          <w:b/>
          <w:bCs/>
        </w:rPr>
        <w:t>.</w:t>
      </w:r>
      <w:r w:rsidRPr="004E768D">
        <w:t xml:space="preserve"> Aplikacja uruchamia się w przeglądarce (</w:t>
      </w:r>
      <w:r w:rsidRPr="00E4744A">
        <w:rPr>
          <w:rFonts w:asciiTheme="minorHAnsi" w:hAnsiTheme="minorHAnsi" w:cstheme="minorHAnsi"/>
          <w:b/>
          <w:bCs/>
        </w:rPr>
        <w:t>Zalecana przeglądarka – Google Chrome</w:t>
      </w:r>
      <w:r w:rsidRPr="00E4744A">
        <w:rPr>
          <w:rFonts w:asciiTheme="minorHAnsi" w:hAnsiTheme="minorHAnsi" w:cstheme="minorHAnsi"/>
        </w:rPr>
        <w:t>).</w:t>
      </w:r>
      <w:r w:rsidRPr="004E768D">
        <w:br/>
        <w:t xml:space="preserve">Link do spotkania prześlemy </w:t>
      </w:r>
      <w:r>
        <w:t>dzień</w:t>
      </w:r>
      <w:r w:rsidRPr="004E768D">
        <w:t xml:space="preserve"> przed szkoleniem.</w:t>
      </w:r>
    </w:p>
    <w:p w14:paraId="564B98AB" w14:textId="77777777" w:rsidR="008710E4" w:rsidRPr="004E768D" w:rsidRDefault="008710E4" w:rsidP="008710E4">
      <w:pPr>
        <w:pStyle w:val="NormalnyWeb"/>
        <w:spacing w:before="0" w:beforeAutospacing="0" w:after="0" w:afterAutospacing="0"/>
        <w:ind w:left="709" w:hanging="1"/>
        <w:rPr>
          <w:rFonts w:ascii="Calibri" w:hAnsi="Calibri" w:cs="Calibri"/>
          <w:sz w:val="22"/>
          <w:szCs w:val="22"/>
        </w:rPr>
      </w:pPr>
    </w:p>
    <w:p w14:paraId="49370C1C" w14:textId="1A023921" w:rsidR="008710E4" w:rsidRDefault="008710E4" w:rsidP="008710E4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Szkolenie </w:t>
      </w:r>
      <w:r w:rsidR="00E4744A" w:rsidRPr="00E4744A">
        <w:rPr>
          <w:b/>
          <w:bCs/>
        </w:rPr>
        <w:t>„Podstawy wizualizacji danych w R z wykorzystaniem pakietu ggplot2”</w:t>
      </w:r>
      <w:r w:rsidR="00E4744A">
        <w:t xml:space="preserve"> , </w:t>
      </w:r>
      <w:r w:rsidR="00E4744A">
        <w:rPr>
          <w:b/>
          <w:bCs/>
        </w:rPr>
        <w:t>14-15 listopada 2023 r</w:t>
      </w:r>
    </w:p>
    <w:p w14:paraId="2740D5B4" w14:textId="77777777" w:rsidR="008710E4" w:rsidRDefault="008710E4" w:rsidP="008710E4">
      <w:pPr>
        <w:pStyle w:val="Akapitzlist"/>
      </w:pPr>
      <w:r>
        <w:t xml:space="preserve">Godziny zajęć: 9:00 – 16:00. </w:t>
      </w:r>
    </w:p>
    <w:p w14:paraId="7D5329A9" w14:textId="08890B6D" w:rsidR="008710E4" w:rsidRDefault="008710E4" w:rsidP="008710E4">
      <w:pPr>
        <w:pStyle w:val="Akapitzlist"/>
      </w:pPr>
      <w:r>
        <w:t>Rejestracja uczestników i pomoc techniczna od godz. 8:4</w:t>
      </w:r>
      <w:r w:rsidR="00E4744A">
        <w:t>5</w:t>
      </w:r>
      <w:r>
        <w:t xml:space="preserve"> do 08:55.</w:t>
      </w:r>
      <w:r>
        <w:br/>
        <w:t>Każdego dnia szkolenia planowane są następujące przerwy</w:t>
      </w:r>
      <w:r>
        <w:rPr>
          <w:color w:val="1F4E79"/>
        </w:rPr>
        <w:t xml:space="preserve">: </w:t>
      </w:r>
      <w:r>
        <w:t>jedna dłuższa (40 min.) oraz dwie krótkie (10 min.) – ustalane na bieżąco między uczestnikami i prowadzącym.</w:t>
      </w:r>
    </w:p>
    <w:p w14:paraId="40DA40DE" w14:textId="77777777" w:rsidR="00502A9A" w:rsidRDefault="00502A9A" w:rsidP="00502A9A">
      <w:pPr>
        <w:pStyle w:val="Akapitzlist"/>
      </w:pPr>
    </w:p>
    <w:p w14:paraId="0FF748B0" w14:textId="24B1827E" w:rsidR="00502A9A" w:rsidRDefault="00502A9A" w:rsidP="0038173C">
      <w:pPr>
        <w:pStyle w:val="Akapitzlist"/>
        <w:numPr>
          <w:ilvl w:val="0"/>
          <w:numId w:val="3"/>
        </w:numPr>
      </w:pPr>
      <w:r w:rsidRPr="005E7DFD">
        <w:rPr>
          <w:b/>
          <w:bCs/>
          <w:lang w:eastAsia="pl-PL"/>
        </w:rPr>
        <w:t>Materiały i pliki danych</w:t>
      </w:r>
      <w:r>
        <w:rPr>
          <w:lang w:eastAsia="pl-PL"/>
        </w:rPr>
        <w:t xml:space="preserve">, </w:t>
      </w:r>
      <w:r w:rsidR="008710E4">
        <w:rPr>
          <w:lang w:eastAsia="pl-PL"/>
        </w:rPr>
        <w:t>które będą wykorzystywane podczas szkolenia wyślemy wraz z linkiem do szkolenia</w:t>
      </w:r>
      <w:r>
        <w:rPr>
          <w:lang w:eastAsia="pl-PL"/>
        </w:rPr>
        <w:t>.</w:t>
      </w:r>
    </w:p>
    <w:p w14:paraId="1CAC38B8" w14:textId="77777777" w:rsidR="00502A9A" w:rsidRDefault="00502A9A" w:rsidP="00502A9A">
      <w:pPr>
        <w:pStyle w:val="Akapitzlist"/>
      </w:pPr>
    </w:p>
    <w:p w14:paraId="1608A7D7" w14:textId="77777777" w:rsidR="00502A9A" w:rsidRDefault="00502A9A" w:rsidP="0038173C">
      <w:pPr>
        <w:pStyle w:val="Zwykytekst"/>
        <w:numPr>
          <w:ilvl w:val="0"/>
          <w:numId w:val="3"/>
        </w:numPr>
      </w:pPr>
      <w:r>
        <w:t xml:space="preserve">Poniżej przypominam </w:t>
      </w:r>
      <w:r>
        <w:rPr>
          <w:b/>
          <w:bCs/>
        </w:rPr>
        <w:t>wymagania sprzętowe i dotyczące oprogramowania</w:t>
      </w:r>
      <w:r>
        <w:t xml:space="preserve"> dla komputerów uczestników szkolenia on-line: </w:t>
      </w:r>
    </w:p>
    <w:p w14:paraId="05ECB3F8" w14:textId="4B877946" w:rsidR="00E4744A" w:rsidRDefault="00E4744A" w:rsidP="00013292">
      <w:pPr>
        <w:pStyle w:val="Zwykytekst"/>
        <w:numPr>
          <w:ilvl w:val="0"/>
          <w:numId w:val="7"/>
        </w:numPr>
        <w:ind w:left="1037" w:hanging="357"/>
      </w:pPr>
      <w:r>
        <w:t>komputer klasy PC z systemem Windows 7 - 1</w:t>
      </w:r>
      <w:r w:rsidR="00363613">
        <w:t>1</w:t>
      </w:r>
      <w:r>
        <w:t xml:space="preserve">, </w:t>
      </w:r>
    </w:p>
    <w:p w14:paraId="64C0EB76" w14:textId="77777777" w:rsidR="00E4744A" w:rsidRDefault="00E4744A" w:rsidP="00013292">
      <w:pPr>
        <w:pStyle w:val="Zwykytekst"/>
        <w:numPr>
          <w:ilvl w:val="0"/>
          <w:numId w:val="7"/>
        </w:numPr>
        <w:ind w:left="1037" w:hanging="357"/>
      </w:pPr>
      <w:r>
        <w:t xml:space="preserve">połączenie z Internetem 1 </w:t>
      </w:r>
      <w:proofErr w:type="spellStart"/>
      <w:r>
        <w:t>Mbps</w:t>
      </w:r>
      <w:proofErr w:type="spellEnd"/>
      <w:r>
        <w:t xml:space="preserve"> lub szybsze,</w:t>
      </w:r>
    </w:p>
    <w:p w14:paraId="5815FAD0" w14:textId="77777777" w:rsidR="00E4744A" w:rsidRDefault="00E4744A" w:rsidP="00013292">
      <w:pPr>
        <w:pStyle w:val="Zwykytekst"/>
        <w:numPr>
          <w:ilvl w:val="0"/>
          <w:numId w:val="7"/>
        </w:numPr>
        <w:ind w:left="1037" w:hanging="357"/>
      </w:pPr>
      <w:r>
        <w:t>głośniki lub słuchawki i mikrofon (zalecane słuchawki z mikrofonem),</w:t>
      </w:r>
    </w:p>
    <w:p w14:paraId="5E43DB72" w14:textId="77777777" w:rsidR="00E4744A" w:rsidRDefault="00E4744A" w:rsidP="00013292">
      <w:pPr>
        <w:pStyle w:val="Zwykytekst"/>
        <w:numPr>
          <w:ilvl w:val="0"/>
          <w:numId w:val="7"/>
        </w:numPr>
        <w:ind w:left="1037" w:hanging="357"/>
      </w:pPr>
      <w:r>
        <w:t>4GB lub więcej RAM,</w:t>
      </w:r>
    </w:p>
    <w:p w14:paraId="6C46951B" w14:textId="77777777" w:rsidR="00E4744A" w:rsidRDefault="00E4744A" w:rsidP="00013292">
      <w:pPr>
        <w:pStyle w:val="Zwykytekst"/>
        <w:numPr>
          <w:ilvl w:val="0"/>
          <w:numId w:val="7"/>
        </w:numPr>
        <w:ind w:left="1037" w:hanging="357"/>
      </w:pPr>
      <w:r>
        <w:t>przeglądarka internetowa Google Chrome,</w:t>
      </w:r>
    </w:p>
    <w:p w14:paraId="6AD30DD7" w14:textId="77777777" w:rsidR="00E4744A" w:rsidRDefault="00E4744A" w:rsidP="00013292">
      <w:pPr>
        <w:pStyle w:val="Zwykytekst"/>
        <w:numPr>
          <w:ilvl w:val="0"/>
          <w:numId w:val="7"/>
        </w:numPr>
        <w:ind w:left="1037" w:hanging="357"/>
      </w:pPr>
      <w:r w:rsidRPr="00013292">
        <w:t>dla Państwa wygody zdecydowanie zalecamy konfigurację z dwoma wyświetlaczami</w:t>
      </w:r>
      <w:r w:rsidRPr="00262E7C">
        <w:t xml:space="preserve"> (</w:t>
      </w:r>
      <w:r w:rsidRPr="00013292">
        <w:t>na</w:t>
      </w:r>
      <w:r>
        <w:rPr>
          <w:color w:val="000000"/>
        </w:rPr>
        <w:t xml:space="preserve"> jednym monitorze wyświetlona jest „własne” środowisko R a na drugim podgląd na ekran prowadzącego)</w:t>
      </w:r>
    </w:p>
    <w:p w14:paraId="5B2B4D39" w14:textId="77777777" w:rsidR="00502A9A" w:rsidRDefault="00502A9A" w:rsidP="00502A9A"/>
    <w:p w14:paraId="273E6651" w14:textId="77777777" w:rsidR="00502A9A" w:rsidRDefault="00502A9A" w:rsidP="00502A9A">
      <w:r>
        <w:t>W razie jakichkolwiek pytań lub wątpliwości proszę o kontakt.</w:t>
      </w:r>
    </w:p>
    <w:p w14:paraId="1FE7E667" w14:textId="77777777" w:rsidR="00502A9A" w:rsidRDefault="00502A9A" w:rsidP="00502A9A">
      <w:pPr>
        <w:rPr>
          <w:lang w:eastAsia="pl-PL"/>
        </w:rPr>
      </w:pPr>
    </w:p>
    <w:p w14:paraId="1E7EC101" w14:textId="58045A32" w:rsidR="00502A9A" w:rsidRDefault="005E7DFD" w:rsidP="00502A9A">
      <w:pPr>
        <w:rPr>
          <w:lang w:eastAsia="pl-PL"/>
        </w:rPr>
      </w:pPr>
      <w:r>
        <w:rPr>
          <w:lang w:eastAsia="pl-PL"/>
        </w:rPr>
        <w:t>Przesyłam pozdrowienia,</w:t>
      </w:r>
    </w:p>
    <w:p w14:paraId="7FBF170E" w14:textId="77777777" w:rsidR="00502A9A" w:rsidRDefault="00502A9A" w:rsidP="00502A9A">
      <w:pPr>
        <w:rPr>
          <w:rFonts w:ascii="Arial" w:hAnsi="Arial" w:cs="Arial"/>
          <w:color w:val="666666"/>
          <w:lang w:eastAsia="pl-PL"/>
        </w:rPr>
      </w:pPr>
    </w:p>
    <w:p w14:paraId="11F20B2E" w14:textId="77777777" w:rsidR="00E4744A" w:rsidRDefault="00E4744A" w:rsidP="00E4744A">
      <w:pPr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rFonts w:eastAsiaTheme="minorEastAsia"/>
          <w:noProof/>
          <w:lang w:eastAsia="pl-PL"/>
        </w:rPr>
        <w:t>Z wyrazami szacunku</w:t>
      </w:r>
    </w:p>
    <w:p w14:paraId="0DA3AC18" w14:textId="77777777" w:rsidR="00E4744A" w:rsidRDefault="00E4744A" w:rsidP="00E4744A">
      <w:pPr>
        <w:rPr>
          <w:rFonts w:ascii="Arial" w:eastAsiaTheme="minorEastAsia" w:hAnsi="Arial" w:cs="Arial"/>
          <w:noProof/>
          <w:color w:val="666666"/>
          <w:lang w:eastAsia="pl-PL"/>
        </w:rPr>
      </w:pPr>
      <w:r>
        <w:rPr>
          <w:rFonts w:ascii="Arial" w:eastAsiaTheme="minorEastAsia" w:hAnsi="Arial" w:cs="Arial"/>
          <w:noProof/>
          <w:color w:val="666666"/>
          <w:lang w:eastAsia="pl-PL"/>
        </w:rPr>
        <w:t>Paulina Wiśniewska</w:t>
      </w:r>
    </w:p>
    <w:p w14:paraId="5B0DDA07" w14:textId="77777777" w:rsidR="00E4744A" w:rsidRDefault="00E4744A" w:rsidP="00E4744A">
      <w:pPr>
        <w:rPr>
          <w:rFonts w:eastAsiaTheme="minorEastAsia"/>
          <w:noProof/>
          <w:color w:val="666666"/>
          <w:sz w:val="26"/>
          <w:szCs w:val="26"/>
          <w:lang w:eastAsia="pl-PL"/>
        </w:rPr>
      </w:pPr>
    </w:p>
    <w:p w14:paraId="3D72190F" w14:textId="77777777" w:rsidR="00E4744A" w:rsidRDefault="00E4744A" w:rsidP="00E4744A">
      <w:pPr>
        <w:rPr>
          <w:rFonts w:asciiTheme="minorHAnsi" w:eastAsiaTheme="minorEastAsia" w:hAnsiTheme="minorHAnsi" w:cstheme="minorBidi"/>
          <w:noProof/>
          <w:color w:val="444444"/>
          <w:sz w:val="18"/>
          <w:szCs w:val="18"/>
          <w:lang w:eastAsia="pl-PL"/>
        </w:rPr>
      </w:pPr>
      <w:r>
        <w:rPr>
          <w:rFonts w:eastAsiaTheme="minorEastAsia"/>
          <w:noProof/>
          <w:color w:val="444444"/>
          <w:sz w:val="18"/>
          <w:szCs w:val="18"/>
          <w:lang w:eastAsia="pl-PL"/>
        </w:rPr>
        <w:t xml:space="preserve">Specjalista Działu Sprzedaży </w:t>
      </w:r>
    </w:p>
    <w:p w14:paraId="5D38181C" w14:textId="77777777" w:rsidR="00E4744A" w:rsidRDefault="00E4744A" w:rsidP="00E4744A">
      <w:pPr>
        <w:rPr>
          <w:rFonts w:eastAsiaTheme="minorEastAsia"/>
          <w:noProof/>
          <w:color w:val="666666"/>
          <w:sz w:val="18"/>
          <w:szCs w:val="18"/>
          <w:lang w:eastAsia="pl-PL"/>
        </w:rPr>
      </w:pPr>
      <w:r>
        <w:rPr>
          <w:rFonts w:eastAsiaTheme="minorEastAsia"/>
          <w:b/>
          <w:bCs/>
          <w:noProof/>
          <w:color w:val="444444"/>
          <w:sz w:val="18"/>
          <w:szCs w:val="18"/>
          <w:lang w:eastAsia="pl-PL"/>
        </w:rPr>
        <w:t>StatSoft Polska</w:t>
      </w:r>
      <w:r>
        <w:rPr>
          <w:rFonts w:eastAsiaTheme="minorEastAsia"/>
          <w:noProof/>
          <w:color w:val="444444"/>
          <w:sz w:val="18"/>
          <w:szCs w:val="18"/>
          <w:lang w:eastAsia="pl-PL"/>
        </w:rPr>
        <w:t xml:space="preserve"> </w:t>
      </w:r>
      <w:r>
        <w:rPr>
          <w:rFonts w:eastAsiaTheme="minorEastAsia"/>
          <w:noProof/>
          <w:color w:val="464646"/>
          <w:sz w:val="18"/>
          <w:szCs w:val="18"/>
          <w:lang w:eastAsia="pl-PL"/>
        </w:rPr>
        <w:t>Sp. z o.o, Kraszewskiego 36, 30-110 Kraków</w:t>
      </w:r>
      <w:r>
        <w:rPr>
          <w:rFonts w:eastAsiaTheme="minorEastAsia"/>
          <w:noProof/>
          <w:color w:val="404040"/>
          <w:sz w:val="18"/>
          <w:szCs w:val="18"/>
          <w:lang w:eastAsia="pl-PL"/>
        </w:rPr>
        <w:t xml:space="preserve"> </w:t>
      </w:r>
      <w:r>
        <w:rPr>
          <w:rFonts w:eastAsiaTheme="minorEastAsia"/>
          <w:noProof/>
          <w:color w:val="404040"/>
          <w:sz w:val="18"/>
          <w:szCs w:val="18"/>
          <w:lang w:eastAsia="pl-PL"/>
        </w:rPr>
        <w:br/>
      </w:r>
      <w:r>
        <w:rPr>
          <w:rFonts w:eastAsiaTheme="minorEastAsia"/>
          <w:b/>
          <w:bCs/>
          <w:noProof/>
          <w:color w:val="00B0F0"/>
          <w:sz w:val="18"/>
          <w:szCs w:val="18"/>
          <w:lang w:eastAsia="pl-PL"/>
        </w:rPr>
        <w:t>Statistica </w:t>
      </w:r>
      <w:r>
        <w:rPr>
          <w:rFonts w:eastAsiaTheme="minorEastAsia"/>
          <w:noProof/>
          <w:color w:val="767171"/>
          <w:sz w:val="18"/>
          <w:szCs w:val="18"/>
          <w:lang w:eastAsia="pl-PL"/>
        </w:rPr>
        <w:t>|</w:t>
      </w:r>
      <w:r>
        <w:rPr>
          <w:rFonts w:eastAsiaTheme="minorEastAsia"/>
          <w:b/>
          <w:bCs/>
          <w:noProof/>
          <w:color w:val="00B0F0"/>
          <w:sz w:val="18"/>
          <w:szCs w:val="18"/>
          <w:lang w:eastAsia="pl-PL"/>
        </w:rPr>
        <w:t xml:space="preserve"> Advanced Analytics </w:t>
      </w:r>
      <w:r>
        <w:rPr>
          <w:rFonts w:eastAsiaTheme="minorEastAsia"/>
          <w:noProof/>
          <w:color w:val="767171"/>
          <w:sz w:val="18"/>
          <w:szCs w:val="18"/>
          <w:lang w:eastAsia="pl-PL"/>
        </w:rPr>
        <w:t>|</w:t>
      </w:r>
      <w:r>
        <w:rPr>
          <w:rFonts w:eastAsiaTheme="minorEastAsia"/>
          <w:b/>
          <w:bCs/>
          <w:noProof/>
          <w:color w:val="00B0F0"/>
          <w:sz w:val="18"/>
          <w:szCs w:val="18"/>
          <w:lang w:eastAsia="pl-PL"/>
        </w:rPr>
        <w:t xml:space="preserve"> Data Science </w:t>
      </w:r>
      <w:r>
        <w:rPr>
          <w:rFonts w:eastAsiaTheme="minorEastAsia"/>
          <w:noProof/>
          <w:color w:val="767171"/>
          <w:sz w:val="18"/>
          <w:szCs w:val="18"/>
          <w:lang w:eastAsia="pl-PL"/>
        </w:rPr>
        <w:t>|</w:t>
      </w:r>
      <w:r>
        <w:rPr>
          <w:rFonts w:eastAsiaTheme="minorEastAsia"/>
          <w:b/>
          <w:bCs/>
          <w:noProof/>
          <w:color w:val="00B0F0"/>
          <w:sz w:val="18"/>
          <w:szCs w:val="18"/>
          <w:lang w:eastAsia="pl-PL"/>
        </w:rPr>
        <w:t xml:space="preserve"> Spotfire</w:t>
      </w:r>
    </w:p>
    <w:p w14:paraId="4C01C4D6" w14:textId="77777777" w:rsidR="00E4744A" w:rsidRDefault="00E4744A" w:rsidP="00E4744A">
      <w:pPr>
        <w:rPr>
          <w:rFonts w:eastAsiaTheme="minorEastAsia"/>
          <w:noProof/>
          <w:color w:val="444444"/>
          <w:sz w:val="18"/>
          <w:szCs w:val="18"/>
          <w:lang w:val="nl-NL" w:eastAsia="pl-PL"/>
        </w:rPr>
      </w:pPr>
      <w:r>
        <w:rPr>
          <w:rFonts w:eastAsiaTheme="minorEastAsia"/>
          <w:noProof/>
          <w:color w:val="444444"/>
          <w:sz w:val="18"/>
          <w:szCs w:val="18"/>
          <w:lang w:val="nl-NL" w:eastAsia="pl-PL"/>
        </w:rPr>
        <w:t>Tel:</w:t>
      </w:r>
      <w:r>
        <w:rPr>
          <w:rFonts w:eastAsiaTheme="minorEastAsia"/>
          <w:noProof/>
          <w:color w:val="1F497D"/>
          <w:sz w:val="18"/>
          <w:szCs w:val="18"/>
          <w:lang w:val="nl-NL" w:eastAsia="pl-PL"/>
        </w:rPr>
        <w:t xml:space="preserve">          </w:t>
      </w:r>
      <w:r>
        <w:rPr>
          <w:rFonts w:eastAsiaTheme="minorEastAsia"/>
          <w:noProof/>
          <w:color w:val="444444"/>
          <w:sz w:val="18"/>
          <w:szCs w:val="18"/>
          <w:lang w:val="nl-NL" w:eastAsia="pl-PL"/>
        </w:rPr>
        <w:t xml:space="preserve">+48 12 428 43 00 </w:t>
      </w:r>
    </w:p>
    <w:p w14:paraId="7AE91756" w14:textId="77777777" w:rsidR="00E4744A" w:rsidRDefault="00E4744A" w:rsidP="00E4744A">
      <w:pPr>
        <w:rPr>
          <w:rFonts w:eastAsiaTheme="minorEastAsia"/>
          <w:noProof/>
          <w:color w:val="444444"/>
          <w:sz w:val="24"/>
          <w:szCs w:val="24"/>
          <w:lang w:val="nl-NL" w:eastAsia="pl-PL"/>
        </w:rPr>
      </w:pPr>
      <w:r>
        <w:rPr>
          <w:rFonts w:eastAsiaTheme="minorEastAsia"/>
          <w:noProof/>
          <w:color w:val="444444"/>
          <w:sz w:val="18"/>
          <w:szCs w:val="18"/>
          <w:lang w:val="nl-NL" w:eastAsia="pl-PL"/>
        </w:rPr>
        <w:t>Kom:</w:t>
      </w:r>
      <w:r>
        <w:rPr>
          <w:rFonts w:eastAsiaTheme="minorEastAsia"/>
          <w:noProof/>
          <w:color w:val="1F497D"/>
          <w:sz w:val="18"/>
          <w:szCs w:val="18"/>
          <w:lang w:val="nl-NL" w:eastAsia="pl-PL"/>
        </w:rPr>
        <w:t xml:space="preserve">       </w:t>
      </w:r>
      <w:r>
        <w:rPr>
          <w:rFonts w:eastAsiaTheme="minorEastAsia"/>
          <w:noProof/>
          <w:color w:val="444444"/>
          <w:sz w:val="18"/>
          <w:szCs w:val="18"/>
          <w:lang w:val="nl-NL" w:eastAsia="pl-PL"/>
        </w:rPr>
        <w:t>+48 663 888 267</w:t>
      </w:r>
    </w:p>
    <w:p w14:paraId="5B313706" w14:textId="77777777" w:rsidR="00E4744A" w:rsidRDefault="00E4744A" w:rsidP="00E4744A">
      <w:pPr>
        <w:rPr>
          <w:rFonts w:eastAsiaTheme="minorEastAsia"/>
          <w:noProof/>
          <w:color w:val="0000FF"/>
          <w:sz w:val="18"/>
          <w:szCs w:val="18"/>
          <w:u w:val="single"/>
          <w:lang w:val="nl-NL" w:eastAsia="pl-PL"/>
        </w:rPr>
      </w:pPr>
      <w:r>
        <w:rPr>
          <w:rFonts w:eastAsiaTheme="minorEastAsia"/>
          <w:noProof/>
          <w:color w:val="444444"/>
          <w:sz w:val="18"/>
          <w:szCs w:val="18"/>
          <w:lang w:val="nl-NL" w:eastAsia="pl-PL"/>
        </w:rPr>
        <w:t>E-mail:</w:t>
      </w:r>
      <w:r>
        <w:rPr>
          <w:rFonts w:eastAsiaTheme="minorEastAsia"/>
          <w:noProof/>
          <w:color w:val="1F497D"/>
          <w:sz w:val="18"/>
          <w:szCs w:val="18"/>
          <w:lang w:val="nl-NL" w:eastAsia="pl-PL"/>
        </w:rPr>
        <w:t xml:space="preserve">    </w:t>
      </w:r>
      <w:hyperlink r:id="rId8" w:history="1">
        <w:r>
          <w:rPr>
            <w:rStyle w:val="Hipercze"/>
            <w:rFonts w:eastAsiaTheme="minorEastAsia"/>
            <w:noProof/>
            <w:sz w:val="18"/>
            <w:szCs w:val="18"/>
            <w:lang w:val="nl-NL" w:eastAsia="pl-PL"/>
          </w:rPr>
          <w:t>p.wisniewska@StatSoft.pl</w:t>
        </w:r>
      </w:hyperlink>
      <w:r>
        <w:rPr>
          <w:rFonts w:eastAsiaTheme="minorEastAsia"/>
          <w:noProof/>
          <w:color w:val="1F497D"/>
          <w:sz w:val="18"/>
          <w:szCs w:val="18"/>
          <w:lang w:val="en-US" w:eastAsia="pl-PL"/>
        </w:rPr>
        <w:t xml:space="preserve"> </w:t>
      </w:r>
    </w:p>
    <w:p w14:paraId="0A18D9E5" w14:textId="77777777" w:rsidR="00E4744A" w:rsidRDefault="00E4744A" w:rsidP="00E4744A">
      <w:pPr>
        <w:rPr>
          <w:rFonts w:eastAsiaTheme="minorEastAsia"/>
          <w:noProof/>
          <w:color w:val="1F497D"/>
          <w:sz w:val="18"/>
          <w:szCs w:val="18"/>
          <w:lang w:eastAsia="pl-PL"/>
        </w:rPr>
      </w:pPr>
      <w:r>
        <w:rPr>
          <w:rFonts w:eastAsiaTheme="minorEastAsia"/>
          <w:noProof/>
          <w:color w:val="444444"/>
          <w:sz w:val="18"/>
          <w:szCs w:val="18"/>
          <w:lang w:val="en-US" w:eastAsia="pl-PL"/>
        </w:rPr>
        <w:t>Web:</w:t>
      </w:r>
      <w:r>
        <w:rPr>
          <w:rFonts w:eastAsiaTheme="minorEastAsia"/>
          <w:noProof/>
          <w:color w:val="1F497D"/>
          <w:sz w:val="18"/>
          <w:szCs w:val="18"/>
          <w:lang w:val="en-US" w:eastAsia="pl-PL"/>
        </w:rPr>
        <w:t xml:space="preserve">       </w:t>
      </w:r>
      <w:hyperlink r:id="rId9" w:history="1">
        <w:r>
          <w:rPr>
            <w:rStyle w:val="Hipercze"/>
            <w:rFonts w:eastAsiaTheme="minorEastAsia"/>
            <w:b/>
            <w:bCs/>
            <w:noProof/>
            <w:sz w:val="18"/>
            <w:szCs w:val="18"/>
            <w:lang w:val="en-US" w:eastAsia="pl-PL"/>
          </w:rPr>
          <w:t>www.StatSoft.pl</w:t>
        </w:r>
      </w:hyperlink>
      <w:r>
        <w:rPr>
          <w:rFonts w:eastAsiaTheme="minorEastAsia"/>
          <w:noProof/>
          <w:color w:val="1F497D"/>
          <w:sz w:val="18"/>
          <w:szCs w:val="18"/>
          <w:lang w:eastAsia="pl-PL"/>
        </w:rPr>
        <w:t xml:space="preserve"> </w:t>
      </w:r>
    </w:p>
    <w:p w14:paraId="766BCB34" w14:textId="5E1F0191" w:rsidR="00E4744A" w:rsidRDefault="00E4744A" w:rsidP="00E4744A">
      <w:pPr>
        <w:rPr>
          <w:rFonts w:eastAsiaTheme="minorEastAsia"/>
          <w:noProof/>
          <w:color w:val="1F497D"/>
          <w:sz w:val="18"/>
          <w:szCs w:val="18"/>
          <w:lang w:eastAsia="pl-PL"/>
        </w:rPr>
      </w:pPr>
      <w:r>
        <w:rPr>
          <w:rFonts w:eastAsiaTheme="minorEastAsia"/>
          <w:noProof/>
          <w:color w:val="1F497D"/>
          <w:lang w:eastAsia="pl-PL"/>
        </w:rPr>
        <w:br/>
      </w:r>
      <w:r>
        <w:rPr>
          <w:rFonts w:eastAsiaTheme="minorEastAsia"/>
          <w:noProof/>
          <w:color w:val="1F497D"/>
          <w:lang w:eastAsia="pl-PL"/>
        </w:rPr>
        <w:drawing>
          <wp:inline distT="0" distB="0" distL="0" distR="0" wp14:anchorId="7ECD8FE7" wp14:editId="476739BE">
            <wp:extent cx="1495425" cy="266700"/>
            <wp:effectExtent l="0" t="0" r="9525" b="0"/>
            <wp:docPr id="789014820" name="Obraz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F7FC1" w14:textId="25511DF7" w:rsidR="00E4744A" w:rsidRDefault="00E4744A" w:rsidP="00E4744A">
      <w:pPr>
        <w:spacing w:after="24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2F169F82" wp14:editId="4A39C541">
            <wp:extent cx="5238750" cy="1143000"/>
            <wp:effectExtent l="0" t="0" r="0" b="0"/>
            <wp:docPr id="191662787" name="Obraz 1" descr="5-minut-ze-statistic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5-minut-ze-statistic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4DE51" w14:textId="77777777" w:rsidR="00E4744A" w:rsidRDefault="00363613" w:rsidP="00E4744A">
      <w:pPr>
        <w:rPr>
          <w:rFonts w:eastAsiaTheme="minorEastAsia"/>
          <w:b/>
          <w:bCs/>
          <w:noProof/>
          <w:color w:val="0000FF"/>
          <w:sz w:val="16"/>
          <w:szCs w:val="16"/>
          <w:u w:val="single"/>
          <w:lang w:val="nb-NO" w:eastAsia="pl-PL"/>
        </w:rPr>
      </w:pPr>
      <w:hyperlink r:id="rId14" w:history="1">
        <w:r w:rsidR="00E4744A">
          <w:rPr>
            <w:rStyle w:val="Hipercze"/>
            <w:rFonts w:eastAsiaTheme="minorEastAsia"/>
            <w:b/>
            <w:bCs/>
            <w:noProof/>
            <w:sz w:val="16"/>
            <w:szCs w:val="16"/>
            <w:lang w:val="nb-NO" w:eastAsia="pl-PL"/>
          </w:rPr>
          <w:t>Informacje o przetwarzaniu danych osobowych</w:t>
        </w:r>
      </w:hyperlink>
    </w:p>
    <w:p w14:paraId="57C17CAD" w14:textId="77777777" w:rsidR="00E4744A" w:rsidRDefault="00E4744A" w:rsidP="00E4744A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color w:val="444444"/>
          <w:sz w:val="16"/>
          <w:szCs w:val="16"/>
          <w:lang w:eastAsia="pl-PL"/>
        </w:rPr>
        <w:t xml:space="preserve">Niniejsza wiadomość zawiera informacje poufne StatSoft Polska Sp. z o.o., przeznaczone do wyłącznego użytku adresata. </w:t>
      </w:r>
      <w:r>
        <w:rPr>
          <w:rFonts w:eastAsiaTheme="minorEastAsia"/>
          <w:noProof/>
          <w:color w:val="444444"/>
          <w:sz w:val="16"/>
          <w:szCs w:val="16"/>
          <w:lang w:val="en-US" w:eastAsia="pl-PL"/>
        </w:rPr>
        <w:t xml:space="preserve">The information contained in this e-mail is a business secret pertaining to StatSoft Polska Sp. z o.o. and is intended solely for the addressee. </w:t>
      </w:r>
      <w:r>
        <w:rPr>
          <w:rFonts w:eastAsiaTheme="minorEastAsia"/>
          <w:noProof/>
          <w:color w:val="444444"/>
          <w:sz w:val="16"/>
          <w:szCs w:val="16"/>
          <w:lang w:eastAsia="pl-PL"/>
        </w:rPr>
        <w:t xml:space="preserve">| StatSoft Polska Sp. z o.o. jest wpisany do Rejestru Przedsiębiorców Krajowego Rejestru Sądowego w Sądzie Rejonowym dla Krakowa Śródmieścia w Krakowie (XI Wydział Gospodarczy) pod nr KRS 0000174490 Kapitał zakładowy: 100 000 zł; NIP: 677-10-19-064 | StatSoft Polska Sp. z o.o. </w:t>
      </w:r>
      <w:r>
        <w:rPr>
          <w:rFonts w:eastAsiaTheme="minorEastAsia"/>
          <w:noProof/>
          <w:color w:val="444444"/>
          <w:sz w:val="16"/>
          <w:szCs w:val="16"/>
          <w:lang w:eastAsia="pl-PL"/>
        </w:rPr>
        <w:lastRenderedPageBreak/>
        <w:t>jest dużym przedsiębiorcą w rozumieniu art. 4c ustawy z dnia 8 marca 2013 r. o przeciwdziałaniu nadmiernym opóźnieniom w transakcjach handlowych.</w:t>
      </w:r>
    </w:p>
    <w:p w14:paraId="1A995003" w14:textId="77777777" w:rsidR="00C45774" w:rsidRDefault="00C45774"/>
    <w:sectPr w:rsidR="00C4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2F5A"/>
    <w:multiLevelType w:val="hybridMultilevel"/>
    <w:tmpl w:val="8A96206C"/>
    <w:lvl w:ilvl="0" w:tplc="477CF6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7D"/>
    <w:multiLevelType w:val="hybridMultilevel"/>
    <w:tmpl w:val="E3246E20"/>
    <w:lvl w:ilvl="0" w:tplc="6080A99C">
      <w:start w:val="31"/>
      <w:numFmt w:val="bullet"/>
      <w:lvlText w:val="•"/>
      <w:lvlJc w:val="left"/>
      <w:pPr>
        <w:ind w:left="1470" w:hanging="75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D56374"/>
    <w:multiLevelType w:val="hybridMultilevel"/>
    <w:tmpl w:val="966C5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2DCC"/>
    <w:multiLevelType w:val="hybridMultilevel"/>
    <w:tmpl w:val="CB58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225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39737">
    <w:abstractNumId w:val="1"/>
  </w:num>
  <w:num w:numId="3" w16cid:durableId="1027368879">
    <w:abstractNumId w:val="0"/>
  </w:num>
  <w:num w:numId="4" w16cid:durableId="596400903">
    <w:abstractNumId w:val="0"/>
  </w:num>
  <w:num w:numId="5" w16cid:durableId="17756625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5254401">
    <w:abstractNumId w:val="3"/>
  </w:num>
  <w:num w:numId="7" w16cid:durableId="515114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9A"/>
    <w:rsid w:val="00011F21"/>
    <w:rsid w:val="00013292"/>
    <w:rsid w:val="0008383E"/>
    <w:rsid w:val="00096EAA"/>
    <w:rsid w:val="000C7AA7"/>
    <w:rsid w:val="00122B4A"/>
    <w:rsid w:val="001652AA"/>
    <w:rsid w:val="00190B16"/>
    <w:rsid w:val="001911EC"/>
    <w:rsid w:val="00202EE2"/>
    <w:rsid w:val="0020622E"/>
    <w:rsid w:val="00245C68"/>
    <w:rsid w:val="002577B0"/>
    <w:rsid w:val="00262E7C"/>
    <w:rsid w:val="002C1D08"/>
    <w:rsid w:val="00336F46"/>
    <w:rsid w:val="00363613"/>
    <w:rsid w:val="0036361F"/>
    <w:rsid w:val="0038173C"/>
    <w:rsid w:val="003F1154"/>
    <w:rsid w:val="004C06E8"/>
    <w:rsid w:val="004E7D64"/>
    <w:rsid w:val="00502A9A"/>
    <w:rsid w:val="00507D64"/>
    <w:rsid w:val="00576B19"/>
    <w:rsid w:val="00580025"/>
    <w:rsid w:val="005E7DFD"/>
    <w:rsid w:val="0062009F"/>
    <w:rsid w:val="00636F12"/>
    <w:rsid w:val="006863F1"/>
    <w:rsid w:val="006A0596"/>
    <w:rsid w:val="006C2F7A"/>
    <w:rsid w:val="0070153B"/>
    <w:rsid w:val="007D2C9C"/>
    <w:rsid w:val="00813EE5"/>
    <w:rsid w:val="008710E4"/>
    <w:rsid w:val="00896925"/>
    <w:rsid w:val="008A62DD"/>
    <w:rsid w:val="008E47F1"/>
    <w:rsid w:val="008F218C"/>
    <w:rsid w:val="00955AC1"/>
    <w:rsid w:val="00961BFB"/>
    <w:rsid w:val="00966A21"/>
    <w:rsid w:val="009A1912"/>
    <w:rsid w:val="00A156A8"/>
    <w:rsid w:val="00A81D9F"/>
    <w:rsid w:val="00A9408A"/>
    <w:rsid w:val="00BA6594"/>
    <w:rsid w:val="00C45774"/>
    <w:rsid w:val="00C57084"/>
    <w:rsid w:val="00C83502"/>
    <w:rsid w:val="00C9607E"/>
    <w:rsid w:val="00CB68A8"/>
    <w:rsid w:val="00CD323B"/>
    <w:rsid w:val="00D26C88"/>
    <w:rsid w:val="00D71B8B"/>
    <w:rsid w:val="00E003CC"/>
    <w:rsid w:val="00E4744A"/>
    <w:rsid w:val="00FB1610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E092"/>
  <w15:chartTrackingRefBased/>
  <w15:docId w15:val="{B17070AC-A91D-4566-B022-B9FB9220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A9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A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02A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2A9A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2A9A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02A9A"/>
    <w:pPr>
      <w:ind w:left="7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D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408A"/>
    <w:rPr>
      <w:color w:val="954F72" w:themeColor="followedHyperlink"/>
      <w:u w:val="single"/>
    </w:rPr>
  </w:style>
  <w:style w:type="paragraph" w:customStyle="1" w:styleId="Compact">
    <w:name w:val="Compact"/>
    <w:basedOn w:val="Normalny"/>
    <w:rsid w:val="008710E4"/>
    <w:pPr>
      <w:spacing w:before="36" w:after="3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isniewska@StatSoft.p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osit.co/download/rstudio-desktop/" TargetMode="External"/><Relationship Id="rId12" Type="http://schemas.openxmlformats.org/officeDocument/2006/relationships/hyperlink" Target="https://www.youtube.com/playlist?list=PLkYofQ9cUB-HsM0d2XUOEHraA2i31eb9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ran.r-project.org/bin/windows/base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atsof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soft.pl/?utm_source=stopka&amp;utm_medium=mail&amp;utm_campaign=www" TargetMode="External"/><Relationship Id="rId14" Type="http://schemas.openxmlformats.org/officeDocument/2006/relationships/hyperlink" Target="https://www.statsoft.pl/rodo/?utm_source=stopka&amp;utm_medium=mail&amp;utm_campaign=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4236-B906-4492-9B48-153E1574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Gumulińska</dc:creator>
  <cp:keywords/>
  <dc:description/>
  <cp:lastModifiedBy>Paulina Wiśniewska</cp:lastModifiedBy>
  <cp:revision>4</cp:revision>
  <dcterms:created xsi:type="dcterms:W3CDTF">2023-11-08T13:28:00Z</dcterms:created>
  <dcterms:modified xsi:type="dcterms:W3CDTF">2023-11-09T08:34:00Z</dcterms:modified>
</cp:coreProperties>
</file>